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84B" w:rsidRPr="00E0784B" w:rsidRDefault="00E0784B" w:rsidP="00E0784B">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E0784B">
        <w:rPr>
          <w:rFonts w:eastAsia="方正兰亭中黑简体"/>
          <w:color w:val="000000" w:themeColor="text1"/>
          <w:sz w:val="44"/>
        </w:rPr>
        <w:t>第</w:t>
      </w:r>
      <w:r w:rsidRPr="00E0784B">
        <w:rPr>
          <w:rFonts w:ascii="Times New Roman" w:eastAsia="宋体" w:hAnsi="Times New Roman"/>
          <w:b/>
          <w:color w:val="000000" w:themeColor="text1"/>
          <w:sz w:val="44"/>
        </w:rPr>
        <w:t>18</w:t>
      </w:r>
      <w:r w:rsidRPr="00E0784B">
        <w:rPr>
          <w:rFonts w:eastAsia="方正兰亭中黑简体"/>
          <w:color w:val="000000" w:themeColor="text1"/>
          <w:sz w:val="44"/>
        </w:rPr>
        <w:t>课</w:t>
      </w:r>
      <w:r w:rsidRPr="00E0784B">
        <w:rPr>
          <w:rFonts w:ascii="Times New Roman" w:eastAsia="宋体" w:hAnsi="宋体"/>
          <w:color w:val="000000" w:themeColor="text1"/>
          <w:sz w:val="44"/>
        </w:rPr>
        <w:t xml:space="preserve">　</w:t>
      </w:r>
      <w:r w:rsidRPr="00E0784B">
        <w:rPr>
          <w:rFonts w:eastAsia="方正兰亭中黑简体"/>
          <w:color w:val="000000" w:themeColor="text1"/>
          <w:sz w:val="44"/>
        </w:rPr>
        <w:t>清朝的边疆治理</w:t>
      </w:r>
    </w:p>
    <w:p w:rsidR="00891EFD" w:rsidRPr="008B7884" w:rsidRDefault="00891EFD" w:rsidP="00891EF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891EFD" w:rsidRPr="008B7884" w:rsidRDefault="00891EFD" w:rsidP="00891EF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郑成功收复台湾和清朝在台湾的建制</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有些对联往往蕴含一定的历史信息。</w:t>
      </w:r>
      <w:r w:rsidRPr="008B7884">
        <w:rPr>
          <w:rFonts w:ascii="Times New Roman" w:eastAsia="宋体" w:hAnsi="Times New Roman"/>
          <w:color w:val="000000" w:themeColor="text1"/>
        </w:rPr>
        <w:t>“</w:t>
      </w:r>
      <w:r w:rsidRPr="008B7884">
        <w:rPr>
          <w:rFonts w:ascii="Times New Roman" w:eastAsia="宋体" w:hAnsi="宋体"/>
          <w:color w:val="000000" w:themeColor="text1"/>
        </w:rPr>
        <w:t>开辟荆榛</w:t>
      </w:r>
      <w:r w:rsidRPr="008B7884">
        <w:rPr>
          <w:rFonts w:ascii="Times New Roman" w:eastAsia="宋体" w:hAnsi="宋体"/>
          <w:color w:val="000000" w:themeColor="text1"/>
        </w:rPr>
        <w:t>,</w:t>
      </w:r>
      <w:r w:rsidRPr="008B7884">
        <w:rPr>
          <w:rFonts w:ascii="Times New Roman" w:eastAsia="宋体" w:hAnsi="宋体"/>
          <w:color w:val="000000" w:themeColor="text1"/>
        </w:rPr>
        <w:t>千秋功业</w:t>
      </w:r>
      <w:r w:rsidRPr="008B7884">
        <w:rPr>
          <w:rFonts w:ascii="Times New Roman" w:eastAsia="宋体" w:hAnsi="宋体"/>
          <w:color w:val="000000" w:themeColor="text1"/>
        </w:rPr>
        <w:t>;</w:t>
      </w:r>
      <w:r w:rsidRPr="008B7884">
        <w:rPr>
          <w:rFonts w:ascii="Times New Roman" w:eastAsia="宋体" w:hAnsi="宋体"/>
          <w:color w:val="000000" w:themeColor="text1"/>
        </w:rPr>
        <w:t>驱除荷虏</w:t>
      </w:r>
      <w:r w:rsidRPr="008B7884">
        <w:rPr>
          <w:rFonts w:ascii="Times New Roman" w:eastAsia="宋体" w:hAnsi="宋体"/>
          <w:color w:val="000000" w:themeColor="text1"/>
        </w:rPr>
        <w:t>,</w:t>
      </w:r>
      <w:r w:rsidRPr="008B7884">
        <w:rPr>
          <w:rFonts w:ascii="Times New Roman" w:eastAsia="宋体" w:hAnsi="宋体"/>
          <w:color w:val="000000" w:themeColor="text1"/>
        </w:rPr>
        <w:t>一代英雄</w:t>
      </w:r>
      <w:r w:rsidRPr="008B7884">
        <w:rPr>
          <w:rFonts w:ascii="Times New Roman" w:eastAsia="宋体" w:hAnsi="Times New Roman"/>
          <w:color w:val="000000" w:themeColor="text1"/>
        </w:rPr>
        <w:t>”</w:t>
      </w:r>
      <w:r w:rsidRPr="008B7884">
        <w:rPr>
          <w:rFonts w:ascii="Times New Roman" w:eastAsia="宋体" w:hAnsi="宋体"/>
          <w:color w:val="000000" w:themeColor="text1"/>
        </w:rPr>
        <w:t>颂扬的人物是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Pr>
          <w:rFonts w:ascii="Times New Roman" w:eastAsia="宋体" w:hAnsi="宋体"/>
          <w:color w:val="000000" w:themeColor="text1"/>
        </w:rPr>
        <w:t xml:space="preserve">郑和　　　　</w:t>
      </w:r>
      <w:r>
        <w:rPr>
          <w:rFonts w:ascii="Times New Roman" w:eastAsia="宋体" w:hAnsi="宋体"/>
          <w:color w:val="000000" w:themeColor="text1"/>
        </w:rPr>
        <w:tab/>
      </w:r>
      <w:r w:rsidRPr="008B7884">
        <w:rPr>
          <w:rFonts w:ascii="Times New Roman" w:eastAsia="宋体" w:hAnsi="Times New Roman"/>
          <w:color w:val="000000" w:themeColor="text1"/>
        </w:rPr>
        <w:t>B.</w:t>
      </w:r>
      <w:r w:rsidRPr="008B7884">
        <w:rPr>
          <w:rFonts w:ascii="Times New Roman" w:eastAsia="宋体" w:hAnsi="宋体"/>
          <w:color w:val="000000" w:themeColor="text1"/>
        </w:rPr>
        <w:t>郑成功</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戚继光</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岳飞</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台湾自古以来是我国领土不可分割的一部分。</w:t>
      </w:r>
      <w:r w:rsidRPr="008B7884">
        <w:rPr>
          <w:rFonts w:ascii="Times New Roman" w:eastAsia="宋体" w:hAnsi="Times New Roman"/>
          <w:color w:val="000000" w:themeColor="text1"/>
        </w:rPr>
        <w:t>17</w:t>
      </w:r>
      <w:r w:rsidRPr="008B7884">
        <w:rPr>
          <w:rFonts w:ascii="Times New Roman" w:eastAsia="宋体" w:hAnsi="宋体"/>
          <w:color w:val="000000" w:themeColor="text1"/>
        </w:rPr>
        <w:t>世纪</w:t>
      </w:r>
      <w:r w:rsidRPr="008B7884">
        <w:rPr>
          <w:rFonts w:ascii="Times New Roman" w:eastAsia="宋体" w:hAnsi="Times New Roman"/>
          <w:color w:val="000000" w:themeColor="text1"/>
        </w:rPr>
        <w:t>80</w:t>
      </w:r>
      <w:r w:rsidRPr="008B7884">
        <w:rPr>
          <w:rFonts w:ascii="Times New Roman" w:eastAsia="宋体" w:hAnsi="宋体"/>
          <w:color w:val="000000" w:themeColor="text1"/>
        </w:rPr>
        <w:t>年代</w:t>
      </w:r>
      <w:r w:rsidRPr="008B7884">
        <w:rPr>
          <w:rFonts w:ascii="Times New Roman" w:eastAsia="宋体" w:hAnsi="宋体"/>
          <w:color w:val="000000" w:themeColor="text1"/>
        </w:rPr>
        <w:t>,</w:t>
      </w:r>
      <w:r w:rsidRPr="008B7884">
        <w:rPr>
          <w:rFonts w:ascii="Times New Roman" w:eastAsia="宋体" w:hAnsi="宋体"/>
          <w:color w:val="000000" w:themeColor="text1"/>
        </w:rPr>
        <w:t>清朝在台湾</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设置了澎湖巡检司</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取得了抗倭战争胜利</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驱逐了荷兰殖民者</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设置台湾府加强管理</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清廷对西藏地方的有效管辖</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历史离我们很近</w:t>
      </w:r>
      <w:r w:rsidRPr="008B7884">
        <w:rPr>
          <w:rFonts w:ascii="Times New Roman" w:eastAsia="宋体" w:hAnsi="宋体"/>
          <w:color w:val="000000" w:themeColor="text1"/>
        </w:rPr>
        <w:t>,</w:t>
      </w:r>
      <w:r w:rsidRPr="008B7884">
        <w:rPr>
          <w:rFonts w:ascii="Times New Roman" w:eastAsia="宋体" w:hAnsi="宋体"/>
          <w:color w:val="000000" w:themeColor="text1"/>
        </w:rPr>
        <w:t>我们可以从文物中感受历史演进的脉搏。下图文物反映出</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05122" w:rsidRPr="006515ED" w:rsidRDefault="00305122" w:rsidP="0030512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4639A4DA" wp14:editId="2C7629D2">
            <wp:extent cx="1917720" cy="1040040"/>
            <wp:effectExtent l="0" t="0" r="0" b="0"/>
            <wp:docPr id="332" name="XL7QXR04.eps" descr="id:2147497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6"/>
                    <a:stretch>
                      <a:fillRect/>
                    </a:stretch>
                  </pic:blipFill>
                  <pic:spPr>
                    <a:xfrm>
                      <a:off x="0" y="0"/>
                      <a:ext cx="1917720" cy="1040040"/>
                    </a:xfrm>
                    <a:prstGeom prst="rect">
                      <a:avLst/>
                    </a:prstGeom>
                  </pic:spPr>
                </pic:pic>
              </a:graphicData>
            </a:graphic>
          </wp:inline>
        </w:drawing>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西藏正式归属中央政权</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清政府对西藏进行有效管辖</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清军稳定了西藏的局势</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驻藏大臣监督西藏地方政务</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清朝入关以后</w:t>
      </w:r>
      <w:r w:rsidRPr="008B7884">
        <w:rPr>
          <w:rFonts w:ascii="Times New Roman" w:eastAsia="宋体" w:hAnsi="宋体"/>
          <w:color w:val="000000" w:themeColor="text1"/>
        </w:rPr>
        <w:t>,</w:t>
      </w:r>
      <w:r w:rsidRPr="008B7884">
        <w:rPr>
          <w:rFonts w:ascii="Times New Roman" w:eastAsia="宋体" w:hAnsi="宋体"/>
          <w:color w:val="000000" w:themeColor="text1"/>
        </w:rPr>
        <w:t>分别册封某地区的宗教首领为</w:t>
      </w:r>
      <w:r w:rsidRPr="008B7884">
        <w:rPr>
          <w:rFonts w:ascii="Times New Roman" w:eastAsia="宋体" w:hAnsi="Times New Roman"/>
          <w:color w:val="000000" w:themeColor="text1"/>
        </w:rPr>
        <w:t>“</w:t>
      </w:r>
      <w:r w:rsidRPr="008B7884">
        <w:rPr>
          <w:rFonts w:ascii="Times New Roman" w:eastAsia="宋体" w:hAnsi="宋体"/>
          <w:color w:val="000000" w:themeColor="text1"/>
        </w:rPr>
        <w:t>达赖喇嘛</w:t>
      </w:r>
      <w:r w:rsidRPr="008B7884">
        <w:rPr>
          <w:rFonts w:ascii="Times New Roman" w:eastAsia="宋体" w:hAnsi="Times New Roman"/>
          <w:color w:val="000000" w:themeColor="text1"/>
        </w:rPr>
        <w:t>”</w:t>
      </w:r>
      <w:r w:rsidRPr="008B7884">
        <w:rPr>
          <w:rFonts w:ascii="Times New Roman" w:eastAsia="宋体" w:hAnsi="宋体"/>
          <w:color w:val="000000" w:themeColor="text1"/>
        </w:rPr>
        <w:t>和</w:t>
      </w:r>
      <w:r w:rsidRPr="008B7884">
        <w:rPr>
          <w:rFonts w:ascii="Times New Roman" w:eastAsia="宋体" w:hAnsi="Times New Roman"/>
          <w:color w:val="000000" w:themeColor="text1"/>
        </w:rPr>
        <w:t>“</w:t>
      </w:r>
      <w:r w:rsidRPr="008B7884">
        <w:rPr>
          <w:rFonts w:ascii="Times New Roman" w:eastAsia="宋体" w:hAnsi="宋体"/>
          <w:color w:val="000000" w:themeColor="text1"/>
        </w:rPr>
        <w:t>班禅额尔德尼</w:t>
      </w:r>
      <w:r w:rsidRPr="008B7884">
        <w:rPr>
          <w:rFonts w:ascii="Times New Roman" w:eastAsia="宋体" w:hAnsi="Times New Roman"/>
          <w:color w:val="000000" w:themeColor="text1"/>
        </w:rPr>
        <w:t>”</w:t>
      </w:r>
      <w:r w:rsidRPr="008B7884">
        <w:rPr>
          <w:rFonts w:ascii="Times New Roman" w:eastAsia="宋体" w:hAnsi="宋体"/>
          <w:color w:val="000000" w:themeColor="text1"/>
        </w:rPr>
        <w:t>。清朝时期为加强对这一地区的管辖还设置了</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西域都护府</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澎湖巡检司</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驻藏大臣</w:t>
      </w:r>
      <w:r w:rsidRPr="008B7884">
        <w:rPr>
          <w:rFonts w:ascii="Times New Roman" w:eastAsia="宋体" w:hAnsi="Times New Roman"/>
          <w:color w:val="000000" w:themeColor="text1"/>
        </w:rPr>
        <w:tab/>
        <w:t>D.</w:t>
      </w:r>
      <w:r w:rsidRPr="008B7884">
        <w:rPr>
          <w:rFonts w:ascii="Times New Roman" w:eastAsia="宋体" w:hAnsi="宋体"/>
          <w:color w:val="000000" w:themeColor="text1"/>
        </w:rPr>
        <w:t>伊犁将军</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巩固西北边疆</w:t>
      </w:r>
    </w:p>
    <w:p w:rsidR="00891EFD" w:rsidRPr="008B7884" w:rsidRDefault="00891EFD" w:rsidP="00891EFD">
      <w:pPr>
        <w:tabs>
          <w:tab w:val="left" w:pos="1871"/>
          <w:tab w:val="left" w:pos="3407"/>
          <w:tab w:val="left" w:pos="4949"/>
          <w:tab w:val="left" w:pos="6599"/>
        </w:tabs>
        <w:spacing w:line="288" w:lineRule="auto"/>
        <w:rPr>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以下是中国古代中央政府对某一地区的管理</w:t>
      </w:r>
      <w:r w:rsidRPr="008B7884">
        <w:rPr>
          <w:rFonts w:ascii="Times New Roman" w:eastAsia="宋体" w:hAnsi="宋体"/>
          <w:color w:val="000000" w:themeColor="text1"/>
        </w:rPr>
        <w:t>,</w:t>
      </w:r>
      <w:r w:rsidRPr="008B7884">
        <w:rPr>
          <w:rFonts w:ascii="宋体" w:eastAsia="宋体" w:hAnsi="宋体" w:cs="宋体" w:hint="eastAsia"/>
          <w:color w:val="000000" w:themeColor="text1"/>
        </w:rPr>
        <w:t>①</w:t>
      </w:r>
      <w:r w:rsidRPr="008B7884">
        <w:rPr>
          <w:rFonts w:ascii="Times New Roman" w:eastAsia="宋体" w:hAnsi="宋体"/>
          <w:color w:val="000000" w:themeColor="text1"/>
        </w:rPr>
        <w:t>处应为</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37"/>
        <w:gridCol w:w="942"/>
        <w:gridCol w:w="942"/>
        <w:gridCol w:w="1916"/>
        <w:gridCol w:w="1776"/>
        <w:gridCol w:w="2054"/>
      </w:tblGrid>
      <w:tr w:rsidR="00891EFD" w:rsidRPr="008B7884" w:rsidTr="00891EFD">
        <w:trPr>
          <w:jc w:val="center"/>
        </w:trPr>
        <w:tc>
          <w:tcPr>
            <w:tcW w:w="385" w:type="pct"/>
            <w:shd w:val="clear" w:color="auto" w:fill="auto"/>
            <w:tcMar>
              <w:left w:w="0" w:type="dxa"/>
              <w:right w:w="0"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朝代</w:t>
            </w:r>
          </w:p>
        </w:tc>
        <w:tc>
          <w:tcPr>
            <w:tcW w:w="570"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西汉</w:t>
            </w:r>
          </w:p>
        </w:tc>
        <w:tc>
          <w:tcPr>
            <w:tcW w:w="570"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唐朝</w:t>
            </w:r>
          </w:p>
        </w:tc>
        <w:tc>
          <w:tcPr>
            <w:tcW w:w="1159"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元朝</w:t>
            </w:r>
          </w:p>
        </w:tc>
        <w:tc>
          <w:tcPr>
            <w:tcW w:w="1074"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清朝康熙时期</w:t>
            </w:r>
          </w:p>
        </w:tc>
        <w:tc>
          <w:tcPr>
            <w:tcW w:w="1242"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清朝乾隆时期</w:t>
            </w:r>
          </w:p>
        </w:tc>
      </w:tr>
      <w:tr w:rsidR="00891EFD" w:rsidRPr="008B7884" w:rsidTr="00891EFD">
        <w:trPr>
          <w:jc w:val="center"/>
        </w:trPr>
        <w:tc>
          <w:tcPr>
            <w:tcW w:w="385" w:type="pct"/>
            <w:shd w:val="clear" w:color="auto" w:fill="auto"/>
            <w:tcMar>
              <w:left w:w="0" w:type="dxa"/>
              <w:right w:w="0"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Arial" w:eastAsia="黑体" w:hAnsi="黑体"/>
                <w:color w:val="000000" w:themeColor="text1"/>
              </w:rPr>
              <w:t>措施</w:t>
            </w:r>
          </w:p>
        </w:tc>
        <w:tc>
          <w:tcPr>
            <w:tcW w:w="570"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设置西</w:t>
            </w:r>
          </w:p>
          <w:p w:rsidR="00891EFD" w:rsidRPr="008B7884" w:rsidRDefault="00891EFD" w:rsidP="00D854F5">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域都护</w:t>
            </w:r>
          </w:p>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府</w:t>
            </w:r>
          </w:p>
        </w:tc>
        <w:tc>
          <w:tcPr>
            <w:tcW w:w="570"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设置安</w:t>
            </w:r>
          </w:p>
          <w:p w:rsidR="00891EFD" w:rsidRPr="008B7884" w:rsidRDefault="00891EFD" w:rsidP="00D854F5">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西都护</w:t>
            </w:r>
          </w:p>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府</w:t>
            </w:r>
          </w:p>
        </w:tc>
        <w:tc>
          <w:tcPr>
            <w:tcW w:w="1159"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设置北庭都元帅府</w:t>
            </w:r>
          </w:p>
        </w:tc>
        <w:tc>
          <w:tcPr>
            <w:tcW w:w="1074"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宋体" w:eastAsia="宋体" w:hAnsi="宋体" w:cs="宋体" w:hint="eastAsia"/>
                <w:color w:val="000000" w:themeColor="text1"/>
              </w:rPr>
              <w:t>①</w:t>
            </w:r>
          </w:p>
        </w:tc>
        <w:tc>
          <w:tcPr>
            <w:tcW w:w="1242" w:type="pct"/>
            <w:shd w:val="clear" w:color="auto" w:fill="auto"/>
            <w:tcMar>
              <w:left w:w="52" w:type="dxa"/>
              <w:right w:w="52" w:type="dxa"/>
            </w:tcMar>
            <w:vAlign w:val="center"/>
          </w:tcPr>
          <w:p w:rsidR="00891EFD" w:rsidRPr="008B7884" w:rsidRDefault="00891EFD" w:rsidP="00D854F5">
            <w:pPr>
              <w:tabs>
                <w:tab w:val="left" w:pos="1871"/>
                <w:tab w:val="left" w:pos="3407"/>
                <w:tab w:val="left" w:pos="4949"/>
                <w:tab w:val="left" w:pos="6599"/>
              </w:tabs>
              <w:spacing w:line="288" w:lineRule="auto"/>
              <w:rPr>
                <w:color w:val="000000" w:themeColor="text1"/>
              </w:rPr>
            </w:pPr>
            <w:r w:rsidRPr="008B7884">
              <w:rPr>
                <w:rFonts w:ascii="Times New Roman" w:eastAsia="宋体" w:hAnsi="宋体"/>
                <w:color w:val="000000" w:themeColor="text1"/>
              </w:rPr>
              <w:t>平定大、小和卓叛乱</w:t>
            </w:r>
          </w:p>
        </w:tc>
      </w:tr>
    </w:tbl>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A.</w:t>
      </w:r>
      <w:r w:rsidRPr="008B7884">
        <w:rPr>
          <w:rFonts w:ascii="Times New Roman" w:eastAsia="宋体" w:hAnsi="宋体"/>
          <w:color w:val="000000" w:themeColor="text1"/>
        </w:rPr>
        <w:t>设置台湾府</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平定噶尔丹叛乱</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设置驻藏大臣</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组织雅克萨之战</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乾隆时期</w:t>
      </w:r>
      <w:r w:rsidRPr="008B7884">
        <w:rPr>
          <w:rFonts w:ascii="Times New Roman" w:eastAsia="宋体" w:hAnsi="宋体"/>
          <w:color w:val="000000" w:themeColor="text1"/>
        </w:rPr>
        <w:t>,</w:t>
      </w:r>
      <w:r w:rsidRPr="008B7884">
        <w:rPr>
          <w:rFonts w:ascii="Times New Roman" w:eastAsia="宋体" w:hAnsi="宋体"/>
          <w:color w:val="000000" w:themeColor="text1"/>
        </w:rPr>
        <w:t>回部上层贵族大、小和卓发动叛乱</w:t>
      </w:r>
      <w:r w:rsidRPr="008B7884">
        <w:rPr>
          <w:rFonts w:ascii="Times New Roman" w:eastAsia="宋体" w:hAnsi="宋体"/>
          <w:color w:val="000000" w:themeColor="text1"/>
        </w:rPr>
        <w:t>,</w:t>
      </w:r>
      <w:r w:rsidRPr="008B7884">
        <w:rPr>
          <w:rFonts w:ascii="Times New Roman" w:eastAsia="宋体" w:hAnsi="宋体"/>
          <w:color w:val="000000" w:themeColor="text1"/>
        </w:rPr>
        <w:t>形成割据势力。乾隆皇帝下令调兵讨伐</w:t>
      </w:r>
      <w:r w:rsidRPr="008B7884">
        <w:rPr>
          <w:rFonts w:ascii="Times New Roman" w:eastAsia="宋体" w:hAnsi="宋体"/>
          <w:color w:val="000000" w:themeColor="text1"/>
        </w:rPr>
        <w:t>,</w:t>
      </w:r>
      <w:r w:rsidRPr="008B7884">
        <w:rPr>
          <w:rFonts w:ascii="Times New Roman" w:eastAsia="宋体" w:hAnsi="宋体"/>
          <w:color w:val="000000" w:themeColor="text1"/>
        </w:rPr>
        <w:t>在维吾尔等族人民的支持下</w:t>
      </w:r>
      <w:r w:rsidRPr="008B7884">
        <w:rPr>
          <w:rFonts w:ascii="Times New Roman" w:eastAsia="宋体" w:hAnsi="宋体"/>
          <w:color w:val="000000" w:themeColor="text1"/>
        </w:rPr>
        <w:t>,</w:t>
      </w:r>
      <w:r w:rsidRPr="008B7884">
        <w:rPr>
          <w:rFonts w:ascii="Times New Roman" w:eastAsia="宋体" w:hAnsi="宋体"/>
          <w:color w:val="000000" w:themeColor="text1"/>
        </w:rPr>
        <w:t>清军经过两年战斗</w:t>
      </w:r>
      <w:r w:rsidRPr="008B7884">
        <w:rPr>
          <w:rFonts w:ascii="Times New Roman" w:eastAsia="宋体" w:hAnsi="宋体"/>
          <w:color w:val="000000" w:themeColor="text1"/>
        </w:rPr>
        <w:t>,</w:t>
      </w:r>
      <w:r w:rsidRPr="008B7884">
        <w:rPr>
          <w:rFonts w:ascii="Times New Roman" w:eastAsia="宋体" w:hAnsi="宋体"/>
          <w:color w:val="000000" w:themeColor="text1"/>
        </w:rPr>
        <w:t>平定了这场分裂祖国的叛乱。为了加强对西北地区的管辖</w:t>
      </w:r>
      <w:r w:rsidRPr="008B7884">
        <w:rPr>
          <w:rFonts w:ascii="Times New Roman" w:eastAsia="宋体" w:hAnsi="宋体"/>
          <w:color w:val="000000" w:themeColor="text1"/>
        </w:rPr>
        <w:t>,</w:t>
      </w:r>
      <w:r w:rsidRPr="008B7884">
        <w:rPr>
          <w:rFonts w:ascii="Times New Roman" w:eastAsia="宋体" w:hAnsi="宋体"/>
          <w:color w:val="000000" w:themeColor="text1"/>
        </w:rPr>
        <w:t>清朝设置了</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伊犁将军</w:t>
      </w:r>
      <w:r w:rsidRPr="008B7884">
        <w:rPr>
          <w:rFonts w:ascii="Times New Roman" w:eastAsia="宋体" w:hAnsi="Times New Roman"/>
          <w:color w:val="000000" w:themeColor="text1"/>
        </w:rPr>
        <w:tab/>
        <w:t>B.</w:t>
      </w:r>
      <w:r w:rsidRPr="008B7884">
        <w:rPr>
          <w:rFonts w:ascii="Times New Roman" w:eastAsia="宋体" w:hAnsi="宋体"/>
          <w:color w:val="000000" w:themeColor="text1"/>
        </w:rPr>
        <w:t>驻藏大臣</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北庭都护府</w:t>
      </w:r>
      <w:r w:rsidRPr="008B7884">
        <w:rPr>
          <w:rFonts w:ascii="Times New Roman" w:eastAsia="宋体" w:hAnsi="Times New Roman"/>
          <w:color w:val="000000" w:themeColor="text1"/>
        </w:rPr>
        <w:tab/>
        <w:t>D.</w:t>
      </w:r>
      <w:r w:rsidRPr="008B7884">
        <w:rPr>
          <w:rFonts w:ascii="Times New Roman" w:eastAsia="宋体" w:hAnsi="宋体"/>
          <w:color w:val="000000" w:themeColor="text1"/>
        </w:rPr>
        <w:t>澎湖巡检司</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.1771</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首领渥巴锡率领族人脱离俄国</w:t>
      </w:r>
      <w:r w:rsidRPr="008B7884">
        <w:rPr>
          <w:rFonts w:ascii="Times New Roman" w:eastAsia="宋体" w:hAnsi="宋体"/>
          <w:color w:val="000000" w:themeColor="text1"/>
        </w:rPr>
        <w:t>,</w:t>
      </w:r>
      <w:r w:rsidRPr="008B7884">
        <w:rPr>
          <w:rFonts w:ascii="Times New Roman" w:eastAsia="宋体" w:hAnsi="宋体"/>
          <w:color w:val="000000" w:themeColor="text1"/>
        </w:rPr>
        <w:t>历尽艰辛回到祖国怀抱。乾隆皇帝封其为英勇之王。渥巴锡率领的族人属于</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蒙古族</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女真族</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靺鞨族</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契丹族</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4</w:t>
      </w:r>
      <w:r w:rsidRPr="008B7884">
        <w:rPr>
          <w:rFonts w:ascii="Times New Roman" w:eastAsia="宋体" w:hAnsi="宋体"/>
          <w:color w:val="000000" w:themeColor="text1"/>
        </w:rPr>
        <w:t xml:space="preserve">　</w:t>
      </w:r>
      <w:r w:rsidRPr="008B7884">
        <w:rPr>
          <w:rFonts w:ascii="Arial" w:eastAsia="黑体" w:hAnsi="黑体"/>
          <w:color w:val="000000" w:themeColor="text1"/>
        </w:rPr>
        <w:t>雅克萨之战</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8</w:t>
      </w:r>
      <w:r w:rsidRPr="008B7884">
        <w:rPr>
          <w:rFonts w:ascii="Times New Roman" w:eastAsia="宋体" w:hAnsi="Times New Roman"/>
          <w:color w:val="000000" w:themeColor="text1"/>
        </w:rPr>
        <w:t>.</w:t>
      </w:r>
      <w:r w:rsidRPr="008B7884">
        <w:rPr>
          <w:rFonts w:ascii="Times New Roman" w:eastAsia="宋体" w:hAnsi="宋体"/>
          <w:color w:val="000000" w:themeColor="text1"/>
        </w:rPr>
        <w:t>为保卫祖国疆土</w:t>
      </w:r>
      <w:r w:rsidRPr="008B7884">
        <w:rPr>
          <w:rFonts w:ascii="Times New Roman" w:eastAsia="宋体" w:hAnsi="宋体"/>
          <w:color w:val="000000" w:themeColor="text1"/>
        </w:rPr>
        <w:t>,</w:t>
      </w:r>
      <w:r w:rsidRPr="008B7884">
        <w:rPr>
          <w:rFonts w:ascii="Times New Roman" w:eastAsia="宋体" w:hAnsi="Times New Roman"/>
          <w:color w:val="000000" w:themeColor="text1"/>
        </w:rPr>
        <w:t>1685</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康熙帝命令清军水陆并进</w:t>
      </w:r>
      <w:r w:rsidRPr="008B7884">
        <w:rPr>
          <w:rFonts w:ascii="Times New Roman" w:eastAsia="宋体" w:hAnsi="宋体"/>
          <w:color w:val="000000" w:themeColor="text1"/>
        </w:rPr>
        <w:t>,</w:t>
      </w:r>
      <w:r w:rsidRPr="008B7884">
        <w:rPr>
          <w:rFonts w:ascii="Times New Roman" w:eastAsia="宋体" w:hAnsi="宋体"/>
          <w:color w:val="000000" w:themeColor="text1"/>
        </w:rPr>
        <w:t>围攻盘踞在雅克萨的侵略军。下图所示神威无敌大将军铜炮在这次战争中投入使用。这场战争</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05122" w:rsidRPr="006515ED" w:rsidRDefault="00305122" w:rsidP="0030512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475D8173" wp14:editId="693BEE32">
            <wp:extent cx="1295280" cy="558360"/>
            <wp:effectExtent l="0" t="0" r="0" b="0"/>
            <wp:docPr id="333" name="XL7QXR05.eps" descr="id:2147497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7"/>
                    <a:stretch>
                      <a:fillRect/>
                    </a:stretch>
                  </pic:blipFill>
                  <pic:spPr>
                    <a:xfrm>
                      <a:off x="0" y="0"/>
                      <a:ext cx="1295280" cy="558360"/>
                    </a:xfrm>
                    <a:prstGeom prst="rect">
                      <a:avLst/>
                    </a:prstGeom>
                  </pic:spPr>
                </pic:pic>
              </a:graphicData>
            </a:graphic>
          </wp:inline>
        </w:drawing>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平定了准噶尔部的叛乱</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打败了入侵的荷兰殖民者</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平定了大、小和卓叛乱</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抗击了俄国的侵略</w:t>
      </w:r>
    </w:p>
    <w:p w:rsidR="00305122" w:rsidRPr="006515ED" w:rsidRDefault="00305122" w:rsidP="0030512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9</w:t>
      </w:r>
      <w:r w:rsidRPr="006515ED">
        <w:rPr>
          <w:rFonts w:ascii="Times New Roman" w:eastAsia="宋体" w:hAnsi="Times New Roman"/>
          <w:color w:val="000000" w:themeColor="text1"/>
        </w:rPr>
        <w:t>.</w:t>
      </w:r>
      <w:r w:rsidRPr="006515ED">
        <w:rPr>
          <w:rFonts w:ascii="Times New Roman" w:eastAsia="宋体" w:hAnsi="宋体"/>
          <w:color w:val="000000" w:themeColor="text1"/>
        </w:rPr>
        <w:t>1689</w:t>
      </w:r>
      <w:r w:rsidRPr="006515ED">
        <w:rPr>
          <w:rFonts w:ascii="Times New Roman" w:eastAsia="宋体" w:hAnsi="宋体"/>
          <w:color w:val="000000" w:themeColor="text1"/>
        </w:rPr>
        <w:t>年</w:t>
      </w:r>
      <w:r w:rsidRPr="006515ED">
        <w:rPr>
          <w:rFonts w:ascii="Times New Roman" w:eastAsia="宋体" w:hAnsi="宋体"/>
          <w:color w:val="000000" w:themeColor="text1"/>
        </w:rPr>
        <w:t>,</w:t>
      </w:r>
      <w:r w:rsidRPr="006515ED">
        <w:rPr>
          <w:rFonts w:ascii="Times New Roman" w:eastAsia="宋体" w:hAnsi="宋体"/>
          <w:color w:val="000000" w:themeColor="text1"/>
        </w:rPr>
        <w:t>雅克萨之战取得胜利之后</w:t>
      </w:r>
      <w:r w:rsidRPr="006515ED">
        <w:rPr>
          <w:rFonts w:ascii="Times New Roman" w:eastAsia="宋体" w:hAnsi="宋体"/>
          <w:color w:val="000000" w:themeColor="text1"/>
        </w:rPr>
        <w:t>,</w:t>
      </w:r>
      <w:r w:rsidRPr="006515ED">
        <w:rPr>
          <w:rFonts w:ascii="Times New Roman" w:eastAsia="宋体" w:hAnsi="宋体"/>
          <w:color w:val="000000" w:themeColor="text1"/>
        </w:rPr>
        <w:t>清政府为了防止俄国的侵略和捍卫国家的领土主权</w:t>
      </w:r>
      <w:r w:rsidRPr="006515ED">
        <w:rPr>
          <w:rFonts w:ascii="Times New Roman" w:eastAsia="宋体" w:hAnsi="宋体"/>
          <w:color w:val="000000" w:themeColor="text1"/>
        </w:rPr>
        <w:t>,</w:t>
      </w:r>
      <w:r w:rsidRPr="006515ED">
        <w:rPr>
          <w:rFonts w:ascii="Times New Roman" w:eastAsia="宋体" w:hAnsi="宋体"/>
          <w:color w:val="000000" w:themeColor="text1"/>
        </w:rPr>
        <w:t>在中俄东段边界立了一块</w:t>
      </w:r>
      <w:r w:rsidRPr="006515ED">
        <w:rPr>
          <w:rFonts w:ascii="Times New Roman" w:eastAsia="宋体" w:hAnsi="Times New Roman"/>
          <w:color w:val="000000" w:themeColor="text1"/>
        </w:rPr>
        <w:t>“</w:t>
      </w:r>
      <w:r w:rsidRPr="006515ED">
        <w:rPr>
          <w:rFonts w:ascii="Times New Roman" w:eastAsia="宋体" w:hAnsi="宋体"/>
          <w:color w:val="000000" w:themeColor="text1"/>
        </w:rPr>
        <w:t>永久界碑</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宋体" w:hAnsi="宋体"/>
          <w:color w:val="000000" w:themeColor="text1"/>
        </w:rPr>
        <w:t>标明了中俄东段边界的走向。立此界碑的依据是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305122" w:rsidRPr="006515ED" w:rsidRDefault="00305122" w:rsidP="0030512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《大唐西域记》</w:t>
      </w:r>
    </w:p>
    <w:p w:rsidR="00305122" w:rsidRPr="006515ED" w:rsidRDefault="00305122" w:rsidP="0030512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《马可</w:t>
      </w:r>
      <w:r w:rsidRPr="006515ED">
        <w:rPr>
          <w:rFonts w:ascii="Times New Roman" w:eastAsia="宋体" w:hAnsi="Times New Roman"/>
          <w:color w:val="000000" w:themeColor="text1"/>
        </w:rPr>
        <w:t>·</w:t>
      </w:r>
      <w:r w:rsidRPr="006515ED">
        <w:rPr>
          <w:rFonts w:ascii="Times New Roman" w:eastAsia="宋体" w:hAnsi="宋体"/>
          <w:color w:val="000000" w:themeColor="text1"/>
        </w:rPr>
        <w:t>波罗行纪》</w:t>
      </w:r>
    </w:p>
    <w:p w:rsidR="00305122" w:rsidRPr="006515ED" w:rsidRDefault="00305122" w:rsidP="0030512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《钦定藏内善后章程》</w:t>
      </w:r>
      <w:r w:rsidRPr="006515ED">
        <w:rPr>
          <w:rFonts w:ascii="Times New Roman" w:eastAsia="宋体" w:hAnsi="宋体"/>
          <w:color w:val="000000" w:themeColor="text1"/>
        </w:rPr>
        <w:t>29</w:t>
      </w:r>
      <w:r w:rsidRPr="006515ED">
        <w:rPr>
          <w:rFonts w:ascii="Times New Roman" w:eastAsia="宋体" w:hAnsi="宋体"/>
          <w:color w:val="000000" w:themeColor="text1"/>
        </w:rPr>
        <w:t>条</w:t>
      </w:r>
    </w:p>
    <w:p w:rsidR="00305122" w:rsidRPr="006515ED" w:rsidRDefault="00305122" w:rsidP="0030512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《尼布楚条约》</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5</w:t>
      </w:r>
      <w:r w:rsidRPr="008B7884">
        <w:rPr>
          <w:rFonts w:ascii="Times New Roman" w:eastAsia="宋体" w:hAnsi="宋体"/>
          <w:color w:val="000000" w:themeColor="text1"/>
        </w:rPr>
        <w:t xml:space="preserve">　</w:t>
      </w:r>
      <w:r w:rsidRPr="008B7884">
        <w:rPr>
          <w:rFonts w:ascii="Arial" w:eastAsia="黑体" w:hAnsi="黑体"/>
          <w:color w:val="000000" w:themeColor="text1"/>
        </w:rPr>
        <w:t>清朝的疆域</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10</w:t>
      </w:r>
      <w:r w:rsidRPr="008B7884">
        <w:rPr>
          <w:rFonts w:ascii="Times New Roman" w:eastAsia="宋体" w:hAnsi="Times New Roman"/>
          <w:color w:val="000000" w:themeColor="text1"/>
        </w:rPr>
        <w:t>.</w:t>
      </w:r>
      <w:r w:rsidRPr="008B7884">
        <w:rPr>
          <w:rFonts w:ascii="Times New Roman" w:eastAsia="宋体" w:hAnsi="宋体"/>
          <w:color w:val="000000" w:themeColor="text1"/>
        </w:rPr>
        <w:t>清朝建立了我国历史上一个统一和强大的多民族国家</w:t>
      </w:r>
      <w:r w:rsidRPr="008B7884">
        <w:rPr>
          <w:rFonts w:ascii="Times New Roman" w:eastAsia="宋体" w:hAnsi="宋体"/>
          <w:color w:val="000000" w:themeColor="text1"/>
        </w:rPr>
        <w:t>,</w:t>
      </w:r>
      <w:r w:rsidRPr="008B7884">
        <w:rPr>
          <w:rFonts w:ascii="Times New Roman" w:eastAsia="宋体" w:hAnsi="宋体"/>
          <w:color w:val="000000" w:themeColor="text1"/>
        </w:rPr>
        <w:t>奠定了我国今天的疆域基础。清朝全盛时期</w:t>
      </w:r>
      <w:r w:rsidRPr="008B7884">
        <w:rPr>
          <w:rFonts w:ascii="Times New Roman" w:eastAsia="宋体" w:hAnsi="宋体"/>
          <w:color w:val="000000" w:themeColor="text1"/>
        </w:rPr>
        <w:t>,</w:t>
      </w:r>
      <w:r w:rsidRPr="008B7884">
        <w:rPr>
          <w:rFonts w:ascii="Times New Roman" w:eastAsia="宋体" w:hAnsi="宋体"/>
          <w:color w:val="000000" w:themeColor="text1"/>
        </w:rPr>
        <w:t>其疆域东南到</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台湾及其附属岛屿</w:t>
      </w:r>
      <w:r w:rsidRPr="008B7884">
        <w:rPr>
          <w:rFonts w:ascii="Times New Roman" w:eastAsia="宋体" w:hAnsi="宋体"/>
          <w:color w:val="000000" w:themeColor="text1"/>
        </w:rPr>
        <w:t>,</w:t>
      </w:r>
      <w:r w:rsidRPr="008B7884">
        <w:rPr>
          <w:rFonts w:ascii="Times New Roman" w:eastAsia="宋体" w:hAnsi="宋体"/>
          <w:color w:val="000000" w:themeColor="text1"/>
        </w:rPr>
        <w:t>包括钓鱼岛、赤尾屿等</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海南岛</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葱岭</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南海诸岛</w:t>
      </w:r>
    </w:p>
    <w:p w:rsidR="00891EFD" w:rsidRPr="008B7884" w:rsidRDefault="00891EFD" w:rsidP="00891EF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lastRenderedPageBreak/>
        <w:t>1</w:t>
      </w:r>
      <w:r w:rsidRPr="008B7884">
        <w:rPr>
          <w:rFonts w:ascii="Times New Roman" w:eastAsia="宋体" w:hAnsi="Times New Roman"/>
          <w:color w:val="000000" w:themeColor="text1"/>
        </w:rPr>
        <w:t>.</w:t>
      </w:r>
      <w:r w:rsidRPr="008B7884">
        <w:rPr>
          <w:rFonts w:ascii="Times New Roman" w:eastAsia="宋体" w:hAnsi="宋体"/>
          <w:color w:val="000000" w:themeColor="text1"/>
        </w:rPr>
        <w:t>下面一副对联称赞了一位明末清初的军事将领</w:t>
      </w:r>
      <w:r w:rsidRPr="008B7884">
        <w:rPr>
          <w:rFonts w:ascii="Times New Roman" w:eastAsia="宋体" w:hAnsi="宋体"/>
          <w:color w:val="000000" w:themeColor="text1"/>
        </w:rPr>
        <w:t>,</w:t>
      </w:r>
      <w:r w:rsidRPr="008B7884">
        <w:rPr>
          <w:rFonts w:ascii="Times New Roman" w:eastAsia="宋体" w:hAnsi="宋体"/>
          <w:color w:val="000000" w:themeColor="text1"/>
        </w:rPr>
        <w:t>这副对联最恰当的横批是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上联</w:t>
      </w:r>
      <w:r w:rsidRPr="008B7884">
        <w:rPr>
          <w:rFonts w:ascii="Times New Roman" w:eastAsia="宋体" w:hAnsi="宋体"/>
          <w:color w:val="000000" w:themeColor="text1"/>
        </w:rPr>
        <w:t>:</w:t>
      </w:r>
      <w:r w:rsidRPr="008B7884">
        <w:rPr>
          <w:rFonts w:ascii="Times New Roman" w:eastAsia="楷体" w:hAnsi="楷体"/>
          <w:color w:val="000000" w:themeColor="text1"/>
        </w:rPr>
        <w:t>东海望澎台</w:t>
      </w:r>
      <w:r w:rsidRPr="008B7884">
        <w:rPr>
          <w:rFonts w:ascii="Times New Roman" w:eastAsia="宋体" w:hAnsi="宋体"/>
          <w:color w:val="000000" w:themeColor="text1"/>
        </w:rPr>
        <w:t>,</w:t>
      </w:r>
      <w:r w:rsidRPr="008B7884">
        <w:rPr>
          <w:rFonts w:ascii="Times New Roman" w:eastAsia="楷体" w:hAnsi="楷体"/>
          <w:color w:val="000000" w:themeColor="text1"/>
        </w:rPr>
        <w:t>风景不殊</w:t>
      </w:r>
      <w:r w:rsidRPr="008B7884">
        <w:rPr>
          <w:rFonts w:ascii="Times New Roman" w:eastAsia="宋体" w:hAnsi="宋体"/>
          <w:color w:val="000000" w:themeColor="text1"/>
        </w:rPr>
        <w:t>,</w:t>
      </w:r>
      <w:r w:rsidRPr="008B7884">
        <w:rPr>
          <w:rFonts w:ascii="Times New Roman" w:eastAsia="楷体" w:hAnsi="楷体"/>
          <w:color w:val="000000" w:themeColor="text1"/>
        </w:rPr>
        <w:t>举目有河山之异</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下联</w:t>
      </w:r>
      <w:r w:rsidRPr="008B7884">
        <w:rPr>
          <w:rFonts w:ascii="Times New Roman" w:eastAsia="宋体" w:hAnsi="宋体"/>
          <w:color w:val="000000" w:themeColor="text1"/>
        </w:rPr>
        <w:t>:</w:t>
      </w:r>
      <w:r w:rsidRPr="008B7884">
        <w:rPr>
          <w:rFonts w:ascii="Times New Roman" w:eastAsia="楷体" w:hAnsi="楷体"/>
          <w:color w:val="000000" w:themeColor="text1"/>
        </w:rPr>
        <w:t>南天留祠宇</w:t>
      </w:r>
      <w:r w:rsidRPr="008B7884">
        <w:rPr>
          <w:rFonts w:ascii="Times New Roman" w:eastAsia="宋体" w:hAnsi="宋体"/>
          <w:color w:val="000000" w:themeColor="text1"/>
        </w:rPr>
        <w:t>,</w:t>
      </w:r>
      <w:r w:rsidRPr="008B7884">
        <w:rPr>
          <w:rFonts w:ascii="Times New Roman" w:eastAsia="楷体" w:hAnsi="楷体"/>
          <w:color w:val="000000" w:themeColor="text1"/>
        </w:rPr>
        <w:t>雄图虽渺</w:t>
      </w:r>
      <w:r w:rsidRPr="008B7884">
        <w:rPr>
          <w:rFonts w:ascii="Times New Roman" w:eastAsia="宋体" w:hAnsi="宋体"/>
          <w:color w:val="000000" w:themeColor="text1"/>
        </w:rPr>
        <w:t>,</w:t>
      </w:r>
      <w:r w:rsidRPr="008B7884">
        <w:rPr>
          <w:rFonts w:ascii="Times New Roman" w:eastAsia="楷体" w:hAnsi="楷体"/>
          <w:color w:val="000000" w:themeColor="text1"/>
        </w:rPr>
        <w:t>称名则妇孺皆知</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开台圣王</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抗倭英雄</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开国之君</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航海先驱</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七年级</w:t>
      </w: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班的同学们以</w:t>
      </w:r>
      <w:r w:rsidRPr="008B7884">
        <w:rPr>
          <w:rFonts w:ascii="Times New Roman" w:eastAsia="宋体" w:hAnsi="Times New Roman"/>
          <w:color w:val="000000" w:themeColor="text1"/>
        </w:rPr>
        <w:t>“</w:t>
      </w:r>
      <w:r w:rsidRPr="008B7884">
        <w:rPr>
          <w:rFonts w:ascii="Times New Roman" w:eastAsia="宋体" w:hAnsi="宋体"/>
          <w:color w:val="000000" w:themeColor="text1"/>
        </w:rPr>
        <w:t>清朝前期统一多民族国家的巩固和发展</w:t>
      </w:r>
      <w:r w:rsidRPr="008B7884">
        <w:rPr>
          <w:rFonts w:ascii="Times New Roman" w:eastAsia="宋体" w:hAnsi="Times New Roman"/>
          <w:color w:val="000000" w:themeColor="text1"/>
        </w:rPr>
        <w:t>”</w:t>
      </w:r>
      <w:r w:rsidRPr="008B7884">
        <w:rPr>
          <w:rFonts w:ascii="Times New Roman" w:eastAsia="宋体" w:hAnsi="宋体"/>
          <w:color w:val="000000" w:themeColor="text1"/>
        </w:rPr>
        <w:t>为主题开展探究学习</w:t>
      </w:r>
      <w:r w:rsidRPr="008B7884">
        <w:rPr>
          <w:rFonts w:ascii="Times New Roman" w:eastAsia="宋体" w:hAnsi="宋体"/>
          <w:color w:val="000000" w:themeColor="text1"/>
        </w:rPr>
        <w:t>,</w:t>
      </w:r>
      <w:r w:rsidRPr="008B7884">
        <w:rPr>
          <w:rFonts w:ascii="Times New Roman" w:eastAsia="宋体" w:hAnsi="宋体"/>
          <w:color w:val="000000" w:themeColor="text1"/>
        </w:rPr>
        <w:t>根据史实绘制了下面的导图式笔记。其中图注标注正确的是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87612" w:rsidRPr="006515ED" w:rsidRDefault="00F87612" w:rsidP="00F8761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27C8409F" wp14:editId="4863CBA8">
            <wp:extent cx="1154880" cy="646920"/>
            <wp:effectExtent l="0" t="0" r="0" b="0"/>
            <wp:docPr id="334" name="XL7QXR06.eps" descr="id:2147497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8"/>
                    <a:stretch>
                      <a:fillRect/>
                    </a:stretch>
                  </pic:blipFill>
                  <pic:spPr>
                    <a:xfrm>
                      <a:off x="0" y="0"/>
                      <a:ext cx="1154880" cy="646920"/>
                    </a:xfrm>
                    <a:prstGeom prst="rect">
                      <a:avLst/>
                    </a:prstGeom>
                  </pic:spPr>
                </pic:pic>
              </a:graphicData>
            </a:graphic>
          </wp:inline>
        </w:drawing>
      </w:r>
    </w:p>
    <w:p w:rsidR="00891EFD" w:rsidRPr="008B7884" w:rsidRDefault="00891EFD" w:rsidP="00891EF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楷体" w:hAnsi="楷体"/>
          <w:color w:val="000000" w:themeColor="text1"/>
        </w:rPr>
        <w:t>清朝巩固边疆示意图</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甲</w:t>
      </w:r>
      <w:r w:rsidRPr="008B7884">
        <w:rPr>
          <w:rFonts w:ascii="Times New Roman" w:eastAsia="宋体" w:hAnsi="Times New Roman"/>
          <w:color w:val="000000" w:themeColor="text1"/>
        </w:rPr>
        <w:t>——</w:t>
      </w:r>
      <w:r w:rsidRPr="008B7884">
        <w:rPr>
          <w:rFonts w:ascii="Times New Roman" w:eastAsia="宋体" w:hAnsi="宋体"/>
          <w:color w:val="000000" w:themeColor="text1"/>
        </w:rPr>
        <w:t>平定大、小和卓叛乱</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乙</w:t>
      </w:r>
      <w:r w:rsidRPr="008B7884">
        <w:rPr>
          <w:rFonts w:ascii="Times New Roman" w:eastAsia="宋体" w:hAnsi="Times New Roman"/>
          <w:color w:val="000000" w:themeColor="text1"/>
        </w:rPr>
        <w:t>——</w:t>
      </w:r>
      <w:r w:rsidRPr="008B7884">
        <w:rPr>
          <w:rFonts w:ascii="Times New Roman" w:eastAsia="宋体" w:hAnsi="宋体"/>
          <w:color w:val="000000" w:themeColor="text1"/>
        </w:rPr>
        <w:t>设置台湾府</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丙</w:t>
      </w:r>
      <w:r w:rsidRPr="008B7884">
        <w:rPr>
          <w:rFonts w:ascii="Times New Roman" w:eastAsia="宋体" w:hAnsi="Times New Roman"/>
          <w:color w:val="000000" w:themeColor="text1"/>
        </w:rPr>
        <w:t>——</w:t>
      </w:r>
      <w:r w:rsidRPr="008B7884">
        <w:rPr>
          <w:rFonts w:ascii="Times New Roman" w:eastAsia="宋体" w:hAnsi="宋体"/>
          <w:color w:val="000000" w:themeColor="text1"/>
        </w:rPr>
        <w:t>设伊犁将军</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丁</w:t>
      </w:r>
      <w:r w:rsidRPr="008B7884">
        <w:rPr>
          <w:rFonts w:ascii="Times New Roman" w:eastAsia="宋体" w:hAnsi="Times New Roman"/>
          <w:color w:val="000000" w:themeColor="text1"/>
        </w:rPr>
        <w:t>——</w:t>
      </w:r>
      <w:r w:rsidRPr="008B7884">
        <w:rPr>
          <w:rFonts w:ascii="Times New Roman" w:eastAsia="宋体" w:hAnsi="宋体"/>
          <w:color w:val="000000" w:themeColor="text1"/>
        </w:rPr>
        <w:t>雅克萨之战</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3</w:t>
      </w:r>
      <w:r w:rsidRPr="006515ED">
        <w:rPr>
          <w:rFonts w:ascii="Times New Roman" w:eastAsia="宋体" w:hAnsi="Times New Roman"/>
          <w:color w:val="000000" w:themeColor="text1"/>
        </w:rPr>
        <w:t>.</w:t>
      </w:r>
      <w:r w:rsidRPr="006515ED">
        <w:rPr>
          <w:rFonts w:ascii="Times New Roman" w:eastAsia="宋体" w:hAnsi="宋体"/>
          <w:color w:val="000000" w:themeColor="text1"/>
        </w:rPr>
        <w:t>用年代尺梳理历史事件有利于我们深刻认识历史。下图年代尺所反映的历史事件的共同主题是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F87612" w:rsidRPr="006515ED" w:rsidRDefault="00F87612" w:rsidP="00F8761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09A543C2" wp14:editId="24252545">
            <wp:extent cx="2819520" cy="596520"/>
            <wp:effectExtent l="0" t="0" r="0" b="0"/>
            <wp:docPr id="335" name="XL7QXR07.eps" descr="id:2147497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9"/>
                    <a:stretch>
                      <a:fillRect/>
                    </a:stretch>
                  </pic:blipFill>
                  <pic:spPr>
                    <a:xfrm>
                      <a:off x="0" y="0"/>
                      <a:ext cx="2819520" cy="596520"/>
                    </a:xfrm>
                    <a:prstGeom prst="rect">
                      <a:avLst/>
                    </a:prstGeom>
                  </pic:spPr>
                </pic:pic>
              </a:graphicData>
            </a:graphic>
          </wp:inline>
        </w:drawing>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反对民族分裂</w:t>
      </w:r>
      <w:r w:rsidRPr="008B7884">
        <w:rPr>
          <w:rFonts w:ascii="Times New Roman" w:eastAsia="宋体" w:hAnsi="宋体"/>
          <w:color w:val="000000" w:themeColor="text1"/>
        </w:rPr>
        <w:t>,</w:t>
      </w:r>
      <w:r w:rsidRPr="008B7884">
        <w:rPr>
          <w:rFonts w:ascii="Times New Roman" w:eastAsia="宋体" w:hAnsi="宋体"/>
          <w:color w:val="000000" w:themeColor="text1"/>
        </w:rPr>
        <w:t>维护国家统一</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抗击外来侵略</w:t>
      </w:r>
      <w:r w:rsidRPr="008B7884">
        <w:rPr>
          <w:rFonts w:ascii="Times New Roman" w:eastAsia="宋体" w:hAnsi="宋体"/>
          <w:color w:val="000000" w:themeColor="text1"/>
        </w:rPr>
        <w:t>,</w:t>
      </w:r>
      <w:r w:rsidRPr="008B7884">
        <w:rPr>
          <w:rFonts w:ascii="Times New Roman" w:eastAsia="宋体" w:hAnsi="宋体"/>
          <w:color w:val="000000" w:themeColor="text1"/>
        </w:rPr>
        <w:t>维护国家主权</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开展对外交往</w:t>
      </w:r>
      <w:r w:rsidRPr="008B7884">
        <w:rPr>
          <w:rFonts w:ascii="Times New Roman" w:eastAsia="宋体" w:hAnsi="宋体"/>
          <w:color w:val="000000" w:themeColor="text1"/>
        </w:rPr>
        <w:t>,</w:t>
      </w:r>
      <w:r w:rsidRPr="008B7884">
        <w:rPr>
          <w:rFonts w:ascii="Times New Roman" w:eastAsia="宋体" w:hAnsi="宋体"/>
          <w:color w:val="000000" w:themeColor="text1"/>
        </w:rPr>
        <w:t>促进经济发展</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加强地方管理</w:t>
      </w:r>
      <w:r w:rsidRPr="008B7884">
        <w:rPr>
          <w:rFonts w:ascii="Times New Roman" w:eastAsia="宋体" w:hAnsi="宋体"/>
          <w:color w:val="000000" w:themeColor="text1"/>
        </w:rPr>
        <w:t>,</w:t>
      </w:r>
      <w:r w:rsidRPr="008B7884">
        <w:rPr>
          <w:rFonts w:ascii="Times New Roman" w:eastAsia="宋体" w:hAnsi="宋体"/>
          <w:color w:val="000000" w:themeColor="text1"/>
        </w:rPr>
        <w:t>巩固专制制度</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4</w:t>
      </w:r>
      <w:r w:rsidRPr="006515ED">
        <w:rPr>
          <w:rFonts w:ascii="Times New Roman" w:eastAsia="宋体" w:hAnsi="Times New Roman"/>
          <w:color w:val="000000" w:themeColor="text1"/>
        </w:rPr>
        <w:t>.</w:t>
      </w:r>
      <w:r w:rsidRPr="006515ED">
        <w:rPr>
          <w:rFonts w:ascii="Times New Roman" w:eastAsia="宋体" w:hAnsi="宋体"/>
          <w:color w:val="000000" w:themeColor="text1"/>
        </w:rPr>
        <w:t>《钦定藏内善后章程》</w:t>
      </w:r>
      <w:r w:rsidRPr="006515ED">
        <w:rPr>
          <w:rFonts w:ascii="Times New Roman" w:eastAsia="宋体" w:hAnsi="宋体"/>
          <w:color w:val="000000" w:themeColor="text1"/>
        </w:rPr>
        <w:t>29</w:t>
      </w:r>
      <w:r w:rsidRPr="006515ED">
        <w:rPr>
          <w:rFonts w:ascii="Times New Roman" w:eastAsia="宋体" w:hAnsi="宋体"/>
          <w:color w:val="000000" w:themeColor="text1"/>
        </w:rPr>
        <w:t>条规定</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宋体" w:hAnsi="宋体"/>
          <w:color w:val="000000" w:themeColor="text1"/>
        </w:rPr>
        <w:t>每年春秋两季</w:t>
      </w:r>
      <w:r w:rsidRPr="006515ED">
        <w:rPr>
          <w:rFonts w:ascii="Times New Roman" w:eastAsia="宋体" w:hAnsi="宋体"/>
          <w:color w:val="000000" w:themeColor="text1"/>
        </w:rPr>
        <w:t>,</w:t>
      </w:r>
      <w:r w:rsidRPr="006515ED">
        <w:rPr>
          <w:rFonts w:ascii="Times New Roman" w:eastAsia="宋体" w:hAnsi="宋体"/>
          <w:color w:val="000000" w:themeColor="text1"/>
        </w:rPr>
        <w:t>驻藏大臣奏明皇上轮流巡查前后藏</w:t>
      </w:r>
      <w:r w:rsidRPr="006515ED">
        <w:rPr>
          <w:rFonts w:ascii="Times New Roman" w:eastAsia="宋体" w:hAnsi="宋体"/>
          <w:color w:val="000000" w:themeColor="text1"/>
        </w:rPr>
        <w:t>,</w:t>
      </w:r>
      <w:r w:rsidRPr="006515ED">
        <w:rPr>
          <w:rFonts w:ascii="Times New Roman" w:eastAsia="宋体" w:hAnsi="宋体"/>
          <w:color w:val="000000" w:themeColor="text1"/>
        </w:rPr>
        <w:t>顺便督察操演。各地甲本及营官等如有虐待兵丁、扰害百姓等情</w:t>
      </w:r>
      <w:r w:rsidRPr="006515ED">
        <w:rPr>
          <w:rFonts w:ascii="Times New Roman" w:eastAsia="宋体" w:hAnsi="宋体"/>
          <w:color w:val="000000" w:themeColor="text1"/>
        </w:rPr>
        <w:t>,</w:t>
      </w:r>
      <w:r w:rsidRPr="006515ED">
        <w:rPr>
          <w:rFonts w:ascii="Times New Roman" w:eastAsia="宋体" w:hAnsi="宋体"/>
          <w:color w:val="000000" w:themeColor="text1"/>
        </w:rPr>
        <w:t>即可向驻藏大臣呈控</w:t>
      </w:r>
      <w:r w:rsidRPr="006515ED">
        <w:rPr>
          <w:rFonts w:ascii="Times New Roman" w:eastAsia="宋体" w:hAnsi="宋体"/>
          <w:color w:val="000000" w:themeColor="text1"/>
        </w:rPr>
        <w:t>,</w:t>
      </w:r>
      <w:r w:rsidRPr="006515ED">
        <w:rPr>
          <w:rFonts w:ascii="Times New Roman" w:eastAsia="宋体" w:hAnsi="宋体"/>
          <w:color w:val="000000" w:themeColor="text1"/>
        </w:rPr>
        <w:t>定予查处。</w:t>
      </w:r>
      <w:r w:rsidRPr="006515ED">
        <w:rPr>
          <w:rFonts w:ascii="Times New Roman" w:eastAsia="宋体" w:hAnsi="Times New Roman"/>
          <w:color w:val="000000" w:themeColor="text1"/>
        </w:rPr>
        <w:t>”</w:t>
      </w:r>
      <w:r w:rsidRPr="006515ED">
        <w:rPr>
          <w:rFonts w:ascii="Times New Roman" w:eastAsia="宋体" w:hAnsi="宋体"/>
          <w:color w:val="000000" w:themeColor="text1"/>
        </w:rPr>
        <w:t>这一规定</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有利于巩固对西藏地方的管辖</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促进汉藏两族人民的友好往来</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改变了清朝地方行政制度</w:t>
      </w:r>
    </w:p>
    <w:p w:rsidR="00F87612"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标志着西藏开始归属中央管辖</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5</w:t>
      </w:r>
      <w:r w:rsidRPr="006515ED">
        <w:rPr>
          <w:rFonts w:ascii="Times New Roman" w:eastAsia="宋体" w:hAnsi="Times New Roman"/>
          <w:color w:val="000000" w:themeColor="text1"/>
        </w:rPr>
        <w:t>.</w:t>
      </w:r>
      <w:r w:rsidRPr="006515ED">
        <w:rPr>
          <w:rFonts w:ascii="Times New Roman" w:eastAsia="宋体" w:hAnsi="宋体"/>
          <w:color w:val="000000" w:themeColor="text1"/>
        </w:rPr>
        <w:t>某导游在介绍一个清朝的文物时说道</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宋体" w:hAnsi="宋体"/>
          <w:color w:val="000000" w:themeColor="text1"/>
        </w:rPr>
        <w:t>一方银制的将军印</w:t>
      </w:r>
      <w:r w:rsidRPr="006515ED">
        <w:rPr>
          <w:rFonts w:ascii="Times New Roman" w:eastAsia="宋体" w:hAnsi="宋体"/>
          <w:color w:val="000000" w:themeColor="text1"/>
        </w:rPr>
        <w:t>,</w:t>
      </w:r>
      <w:r w:rsidRPr="006515ED">
        <w:rPr>
          <w:rFonts w:ascii="Times New Roman" w:eastAsia="宋体" w:hAnsi="宋体"/>
          <w:color w:val="000000" w:themeColor="text1"/>
        </w:rPr>
        <w:t>光可鉴人。印面镌刻四种文字</w:t>
      </w:r>
      <w:r w:rsidRPr="006515ED">
        <w:rPr>
          <w:rFonts w:ascii="Times New Roman" w:eastAsia="宋体" w:hAnsi="宋体"/>
          <w:color w:val="000000" w:themeColor="text1"/>
        </w:rPr>
        <w:t>,</w:t>
      </w:r>
      <w:r w:rsidRPr="006515ED">
        <w:rPr>
          <w:rFonts w:ascii="Times New Roman" w:eastAsia="宋体" w:hAnsi="宋体"/>
          <w:color w:val="000000" w:themeColor="text1"/>
        </w:rPr>
        <w:t>历经十三位将军之手。在长达半个世纪的时间里</w:t>
      </w:r>
      <w:r w:rsidRPr="006515ED">
        <w:rPr>
          <w:rFonts w:ascii="Times New Roman" w:eastAsia="宋体" w:hAnsi="宋体"/>
          <w:color w:val="000000" w:themeColor="text1"/>
        </w:rPr>
        <w:t>,</w:t>
      </w:r>
      <w:r w:rsidRPr="006515ED">
        <w:rPr>
          <w:rFonts w:ascii="Times New Roman" w:eastAsia="宋体" w:hAnsi="宋体"/>
          <w:color w:val="000000" w:themeColor="text1"/>
        </w:rPr>
        <w:t>它镇守新疆</w:t>
      </w:r>
      <w:r w:rsidRPr="006515ED">
        <w:rPr>
          <w:rFonts w:ascii="Times New Roman" w:eastAsia="宋体" w:hAnsi="宋体"/>
          <w:color w:val="000000" w:themeColor="text1"/>
        </w:rPr>
        <w:t>,</w:t>
      </w:r>
      <w:r w:rsidRPr="006515ED">
        <w:rPr>
          <w:rFonts w:ascii="Times New Roman" w:eastAsia="宋体" w:hAnsi="宋体"/>
          <w:color w:val="000000" w:themeColor="text1"/>
        </w:rPr>
        <w:t>见证了历史的风云变幻。</w:t>
      </w:r>
      <w:r w:rsidRPr="006515ED">
        <w:rPr>
          <w:rFonts w:ascii="Times New Roman" w:eastAsia="宋体" w:hAnsi="Times New Roman"/>
          <w:color w:val="000000" w:themeColor="text1"/>
        </w:rPr>
        <w:t>”</w:t>
      </w:r>
      <w:r w:rsidRPr="006515ED">
        <w:rPr>
          <w:rFonts w:ascii="Times New Roman" w:eastAsia="宋体" w:hAnsi="宋体"/>
          <w:color w:val="000000" w:themeColor="text1"/>
        </w:rPr>
        <w:t>这个文物是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lastRenderedPageBreak/>
        <w:t>A</w:t>
      </w:r>
      <w:r w:rsidRPr="006515ED">
        <w:rPr>
          <w:rFonts w:ascii="Times New Roman" w:eastAsia="宋体" w:hAnsi="Times New Roman"/>
          <w:color w:val="000000" w:themeColor="text1"/>
        </w:rPr>
        <w:t>.</w:t>
      </w:r>
      <w:r w:rsidRPr="006515ED">
        <w:rPr>
          <w:rFonts w:ascii="Times New Roman" w:eastAsia="宋体" w:hAnsi="宋体"/>
          <w:color w:val="000000" w:themeColor="text1"/>
        </w:rPr>
        <w:t>班禅金印</w:t>
      </w:r>
      <w:r w:rsidRPr="006515ED">
        <w:rPr>
          <w:rFonts w:ascii="Times New Roman" w:eastAsia="宋体" w:hAnsi="宋体"/>
          <w:color w:val="000000" w:themeColor="text1"/>
        </w:rPr>
        <w:tab/>
        <w:t>B</w:t>
      </w:r>
      <w:r w:rsidRPr="006515ED">
        <w:rPr>
          <w:rFonts w:ascii="Times New Roman" w:eastAsia="宋体" w:hAnsi="Times New Roman"/>
          <w:color w:val="000000" w:themeColor="text1"/>
        </w:rPr>
        <w:t>.</w:t>
      </w:r>
      <w:r w:rsidRPr="006515ED">
        <w:rPr>
          <w:rFonts w:ascii="Times New Roman" w:eastAsia="宋体" w:hAnsi="宋体"/>
          <w:color w:val="000000" w:themeColor="text1"/>
        </w:rPr>
        <w:t>金奔巴瓶</w:t>
      </w:r>
    </w:p>
    <w:p w:rsidR="00F87612" w:rsidRPr="006515ED"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宣政院印</w:t>
      </w:r>
      <w:r w:rsidRPr="006515ED">
        <w:rPr>
          <w:rFonts w:ascii="Times New Roman" w:eastAsia="宋体" w:hAnsi="宋体"/>
          <w:color w:val="000000" w:themeColor="text1"/>
        </w:rPr>
        <w:tab/>
        <w:t>D</w:t>
      </w:r>
      <w:r w:rsidRPr="006515ED">
        <w:rPr>
          <w:rFonts w:ascii="Times New Roman" w:eastAsia="宋体" w:hAnsi="Times New Roman"/>
          <w:color w:val="000000" w:themeColor="text1"/>
        </w:rPr>
        <w:t>.</w:t>
      </w:r>
      <w:r w:rsidRPr="006515ED">
        <w:rPr>
          <w:rFonts w:ascii="Times New Roman" w:eastAsia="宋体" w:hAnsi="宋体"/>
          <w:color w:val="000000" w:themeColor="text1"/>
        </w:rPr>
        <w:t>伊犁将军印</w:t>
      </w:r>
    </w:p>
    <w:p w:rsidR="00891EFD" w:rsidRPr="008B7884" w:rsidRDefault="00F87612"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6</w:t>
      </w:r>
      <w:r w:rsidR="00891EFD" w:rsidRPr="008B7884">
        <w:rPr>
          <w:rFonts w:ascii="Times New Roman" w:eastAsia="宋体" w:hAnsi="Times New Roman"/>
          <w:color w:val="000000" w:themeColor="text1"/>
        </w:rPr>
        <w:t>.</w:t>
      </w:r>
      <w:r w:rsidR="00891EFD" w:rsidRPr="008B7884">
        <w:rPr>
          <w:rFonts w:ascii="Times New Roman" w:eastAsia="宋体" w:hAnsi="宋体"/>
          <w:color w:val="000000" w:themeColor="text1"/>
        </w:rPr>
        <w:t>历史学家郭廷以在评价《尼布楚条约》时说</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它是一个平等的条约</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遏止了俄国人对黑龙江流域的侵略</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保全了完整的东北达</w:t>
      </w:r>
      <w:r w:rsidR="00891EFD" w:rsidRPr="008B7884">
        <w:rPr>
          <w:rFonts w:ascii="Times New Roman" w:eastAsia="宋体" w:hAnsi="Times New Roman"/>
          <w:color w:val="000000" w:themeColor="text1"/>
        </w:rPr>
        <w:t>160</w:t>
      </w:r>
      <w:r w:rsidR="00891EFD" w:rsidRPr="008B7884">
        <w:rPr>
          <w:rFonts w:ascii="Times New Roman" w:eastAsia="宋体" w:hAnsi="宋体"/>
          <w:color w:val="000000" w:themeColor="text1"/>
        </w:rPr>
        <w:t>年。自康熙到乾隆年间</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中俄多次签订条约划定边界</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逐步明晰了中俄双方的疆界和相关权益</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这反映出清朝前期</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 xml:space="preserve">　　</w:t>
      </w:r>
      <w:r w:rsidR="00891EFD" w:rsidRPr="008B7884">
        <w:rPr>
          <w:rFonts w:ascii="Times New Roman" w:eastAsia="宋体" w:hAnsi="宋体"/>
          <w:color w:val="000000" w:themeColor="text1"/>
        </w:rPr>
        <w:t>)</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在强权下被迫对外妥协</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主权国家观念的萌发</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边疆界线完全固定</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朝贡体系彻底瓦解</w:t>
      </w:r>
    </w:p>
    <w:p w:rsidR="00891EFD" w:rsidRPr="008B7884" w:rsidRDefault="00F87612"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7</w:t>
      </w:r>
      <w:r w:rsidR="00891EFD" w:rsidRPr="008B7884">
        <w:rPr>
          <w:rFonts w:ascii="Times New Roman" w:eastAsia="宋体" w:hAnsi="Times New Roman"/>
          <w:color w:val="000000" w:themeColor="text1"/>
        </w:rPr>
        <w:t>.</w:t>
      </w:r>
      <w:r w:rsidR="00891EFD" w:rsidRPr="008B7884">
        <w:rPr>
          <w:rFonts w:ascii="Times New Roman" w:eastAsia="宋体" w:hAnsi="宋体"/>
          <w:color w:val="000000" w:themeColor="text1"/>
        </w:rPr>
        <w:t>下面为某史学著作第二章的目录。最适合这一章的标题是</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 xml:space="preserve">　　</w:t>
      </w:r>
      <w:r w:rsidR="00891EFD" w:rsidRPr="008B7884">
        <w:rPr>
          <w:rFonts w:ascii="Times New Roman" w:eastAsia="宋体" w:hAnsi="宋体"/>
          <w:color w:val="000000" w:themeColor="text1"/>
        </w:rPr>
        <w:t>)</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第二章</w:t>
      </w:r>
      <w:r w:rsidRPr="008B7884">
        <w:rPr>
          <w:rFonts w:ascii="Times New Roman" w:eastAsia="宋体" w:hAnsi="宋体"/>
          <w:color w:val="000000" w:themeColor="text1"/>
        </w:rPr>
        <w:t xml:space="preserve">　</w:t>
      </w:r>
      <w:r w:rsidRPr="008B7884">
        <w:rPr>
          <w:rFonts w:ascii="Times New Roman" w:eastAsia="宋体" w:hAnsi="宋体"/>
          <w:color w:val="000000" w:themeColor="text1"/>
          <w:u w:val="single" w:color="000000"/>
        </w:rPr>
        <w:t xml:space="preserve">　　　</w:t>
      </w:r>
      <w:r w:rsidRPr="008B7884">
        <w:rPr>
          <w:rFonts w:ascii="Times New Roman" w:eastAsia="宋体" w:hAnsi="Times New Roman"/>
          <w:color w:val="000000" w:themeColor="text1"/>
          <w:u w:val="single" w:color="000000"/>
        </w:rPr>
        <w:t> </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第一节</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撤藩</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第二节</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取台湾</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第三节</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治河</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第五节</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定西藏</w:t>
      </w:r>
    </w:p>
    <w:p w:rsidR="00891EFD" w:rsidRPr="008B7884" w:rsidRDefault="00891EFD" w:rsidP="00891E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楷体" w:hAnsi="楷体"/>
          <w:color w:val="000000" w:themeColor="text1"/>
        </w:rPr>
        <w:t>第六节</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移风俗</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抗击外敌</w:t>
      </w:r>
      <w:r w:rsidRPr="008B7884">
        <w:rPr>
          <w:rFonts w:ascii="Times New Roman" w:eastAsia="宋体" w:hAnsi="Times New Roman"/>
          <w:color w:val="000000" w:themeColor="text1"/>
        </w:rPr>
        <w:tab/>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巩固统治</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加强集权</w:t>
      </w:r>
      <w:r w:rsidRPr="008B7884">
        <w:rPr>
          <w:rFonts w:ascii="Times New Roman" w:eastAsia="宋体" w:hAnsi="Times New Roman"/>
          <w:color w:val="000000" w:themeColor="text1"/>
        </w:rPr>
        <w:tab/>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发展经济</w:t>
      </w:r>
    </w:p>
    <w:p w:rsidR="00891EFD" w:rsidRPr="008B7884" w:rsidRDefault="00F87612"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8</w:t>
      </w:r>
      <w:r w:rsidR="00891EFD" w:rsidRPr="008B7884">
        <w:rPr>
          <w:rFonts w:ascii="Times New Roman" w:eastAsia="宋体" w:hAnsi="Times New Roman"/>
          <w:color w:val="000000" w:themeColor="text1"/>
        </w:rPr>
        <w:t>.</w:t>
      </w:r>
      <w:r w:rsidR="00891EFD" w:rsidRPr="008B7884">
        <w:rPr>
          <w:rFonts w:ascii="Times New Roman" w:eastAsia="宋体" w:hAnsi="宋体"/>
          <w:color w:val="000000" w:themeColor="text1"/>
        </w:rPr>
        <w:t>阅读材料</w:t>
      </w:r>
      <w:r w:rsidR="00891EFD" w:rsidRPr="008B7884">
        <w:rPr>
          <w:rFonts w:ascii="Times New Roman" w:eastAsia="宋体" w:hAnsi="宋体"/>
          <w:color w:val="000000" w:themeColor="text1"/>
        </w:rPr>
        <w:t>,</w:t>
      </w:r>
      <w:r w:rsidR="00891EFD" w:rsidRPr="008B7884">
        <w:rPr>
          <w:rFonts w:ascii="Times New Roman" w:eastAsia="宋体" w:hAnsi="宋体"/>
          <w:color w:val="000000" w:themeColor="text1"/>
        </w:rPr>
        <w:t>回答问题。</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雍正皇帝指出</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楷体" w:hAnsi="楷体"/>
          <w:color w:val="000000" w:themeColor="text1"/>
        </w:rPr>
        <w:t>从俗从宜</w:t>
      </w:r>
      <w:r w:rsidRPr="008B7884">
        <w:rPr>
          <w:rFonts w:ascii="Times New Roman" w:eastAsia="宋体" w:hAnsi="Times New Roman"/>
          <w:color w:val="000000" w:themeColor="text1"/>
        </w:rPr>
        <w:t>”“</w:t>
      </w:r>
      <w:r w:rsidRPr="008B7884">
        <w:rPr>
          <w:rFonts w:ascii="Times New Roman" w:eastAsia="楷体" w:hAnsi="楷体"/>
          <w:color w:val="000000" w:themeColor="text1"/>
        </w:rPr>
        <w:t>各安其习</w:t>
      </w:r>
      <w:r w:rsidRPr="008B7884">
        <w:rPr>
          <w:rFonts w:ascii="Times New Roman" w:eastAsia="宋体" w:hAnsi="Times New Roman"/>
          <w:color w:val="000000" w:themeColor="text1"/>
        </w:rPr>
        <w:t>”</w:t>
      </w:r>
      <w:r w:rsidRPr="008B7884">
        <w:rPr>
          <w:rFonts w:ascii="Times New Roman" w:eastAsia="楷体" w:hAnsi="楷体"/>
          <w:color w:val="000000" w:themeColor="text1"/>
        </w:rPr>
        <w:t>。他强调不应改变少数民族地区的行政制度、风俗习惯、社会组织形式和宗教信仰。</w:t>
      </w:r>
    </w:p>
    <w:p w:rsidR="00891EFD" w:rsidRPr="008B7884" w:rsidRDefault="00891EFD" w:rsidP="00891EFD">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摘编自余梓东《论清朝民族政策的本质》</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列举一例清朝在西藏地区</w:t>
      </w:r>
      <w:r w:rsidRPr="008B7884">
        <w:rPr>
          <w:rFonts w:ascii="Times New Roman" w:eastAsia="宋体" w:hAnsi="Times New Roman"/>
          <w:color w:val="000000" w:themeColor="text1"/>
        </w:rPr>
        <w:t>“</w:t>
      </w:r>
      <w:r w:rsidRPr="008B7884">
        <w:rPr>
          <w:rFonts w:ascii="Times New Roman" w:eastAsia="宋体" w:hAnsi="宋体"/>
          <w:color w:val="000000" w:themeColor="text1"/>
        </w:rPr>
        <w:t>从俗从宜</w:t>
      </w:r>
      <w:r w:rsidRPr="008B7884">
        <w:rPr>
          <w:rFonts w:ascii="Times New Roman" w:eastAsia="宋体" w:hAnsi="Times New Roman"/>
          <w:color w:val="000000" w:themeColor="text1"/>
        </w:rPr>
        <w:t>”“</w:t>
      </w:r>
      <w:r w:rsidRPr="008B7884">
        <w:rPr>
          <w:rFonts w:ascii="Times New Roman" w:eastAsia="宋体" w:hAnsi="宋体"/>
          <w:color w:val="000000" w:themeColor="text1"/>
        </w:rPr>
        <w:t>各安其习</w:t>
      </w:r>
      <w:r w:rsidRPr="008B7884">
        <w:rPr>
          <w:rFonts w:ascii="Times New Roman" w:eastAsia="宋体" w:hAnsi="Times New Roman"/>
          <w:color w:val="000000" w:themeColor="text1"/>
        </w:rPr>
        <w:t>”</w:t>
      </w:r>
      <w:r w:rsidRPr="008B7884">
        <w:rPr>
          <w:rFonts w:ascii="Times New Roman" w:eastAsia="宋体" w:hAnsi="宋体"/>
          <w:color w:val="000000" w:themeColor="text1"/>
        </w:rPr>
        <w:t>的具体表现。</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康熙皇帝三次亲征噶尔丹</w:t>
      </w:r>
      <w:r w:rsidRPr="008B7884">
        <w:rPr>
          <w:rFonts w:ascii="Times New Roman" w:eastAsia="宋体" w:hAnsi="宋体"/>
          <w:color w:val="000000" w:themeColor="text1"/>
        </w:rPr>
        <w:t>,</w:t>
      </w:r>
      <w:r w:rsidRPr="008B7884">
        <w:rPr>
          <w:rFonts w:ascii="Times New Roman" w:eastAsia="楷体" w:hAnsi="楷体"/>
          <w:color w:val="000000" w:themeColor="text1"/>
        </w:rPr>
        <w:t>粉碎了准噶尔贵族危害国家统一的图谋。雍正皇帝平定罗卜藏丹津叛乱</w:t>
      </w:r>
      <w:r w:rsidRPr="008B7884">
        <w:rPr>
          <w:rFonts w:ascii="Times New Roman" w:eastAsia="宋体" w:hAnsi="宋体"/>
          <w:color w:val="000000" w:themeColor="text1"/>
        </w:rPr>
        <w:t>,</w:t>
      </w:r>
      <w:r w:rsidRPr="008B7884">
        <w:rPr>
          <w:rFonts w:ascii="Times New Roman" w:eastAsia="楷体" w:hAnsi="楷体"/>
          <w:color w:val="000000" w:themeColor="text1"/>
        </w:rPr>
        <w:t>设立西宁办事大臣</w:t>
      </w:r>
      <w:r w:rsidRPr="008B7884">
        <w:rPr>
          <w:rFonts w:ascii="Times New Roman" w:eastAsia="宋体" w:hAnsi="宋体"/>
          <w:color w:val="000000" w:themeColor="text1"/>
        </w:rPr>
        <w:t>,</w:t>
      </w:r>
      <w:r w:rsidRPr="008B7884">
        <w:rPr>
          <w:rFonts w:ascii="Times New Roman" w:eastAsia="楷体" w:hAnsi="楷体"/>
          <w:color w:val="000000" w:themeColor="text1"/>
        </w:rPr>
        <w:t>使青海最终稳定下来。乾隆皇帝平定了阿睦尔撒纳叛乱</w:t>
      </w:r>
      <w:r w:rsidRPr="008B7884">
        <w:rPr>
          <w:rFonts w:ascii="Times New Roman" w:eastAsia="宋体" w:hAnsi="宋体"/>
          <w:color w:val="000000" w:themeColor="text1"/>
        </w:rPr>
        <w:t>,</w:t>
      </w:r>
      <w:r w:rsidRPr="008B7884">
        <w:rPr>
          <w:rFonts w:ascii="Times New Roman" w:eastAsia="楷体" w:hAnsi="楷体"/>
          <w:color w:val="000000" w:themeColor="text1"/>
        </w:rPr>
        <w:t>大、小和卓叛乱等</w:t>
      </w:r>
      <w:r w:rsidRPr="008B7884">
        <w:rPr>
          <w:rFonts w:ascii="Times New Roman" w:eastAsia="宋体" w:hAnsi="宋体"/>
          <w:color w:val="000000" w:themeColor="text1"/>
        </w:rPr>
        <w:t>,</w:t>
      </w:r>
      <w:r w:rsidRPr="008B7884">
        <w:rPr>
          <w:rFonts w:ascii="Times New Roman" w:eastAsia="楷体" w:hAnsi="楷体"/>
          <w:color w:val="000000" w:themeColor="text1"/>
        </w:rPr>
        <w:t>加强了对西北地区的管辖。</w:t>
      </w:r>
    </w:p>
    <w:p w:rsidR="00891EFD" w:rsidRPr="008B7884" w:rsidRDefault="00891EFD" w:rsidP="00891EFD">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摘编自白寿彝《中国通史》</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分析清朝统治者处理民族问题的意义。</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材料三</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清朝开创了</w:t>
      </w:r>
      <w:r w:rsidRPr="008B7884">
        <w:rPr>
          <w:rFonts w:ascii="Times New Roman" w:eastAsia="宋体" w:hAnsi="Times New Roman"/>
          <w:color w:val="000000" w:themeColor="text1"/>
        </w:rPr>
        <w:t>“</w:t>
      </w:r>
      <w:r w:rsidRPr="008B7884">
        <w:rPr>
          <w:rFonts w:ascii="Times New Roman" w:eastAsia="楷体" w:hAnsi="楷体"/>
          <w:color w:val="000000" w:themeColor="text1"/>
        </w:rPr>
        <w:t>康乾盛世</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楷体" w:hAnsi="楷体"/>
          <w:color w:val="000000" w:themeColor="text1"/>
        </w:rPr>
        <w:t>巩固和发展了统一的多民族国家</w:t>
      </w:r>
      <w:r w:rsidRPr="008B7884">
        <w:rPr>
          <w:rFonts w:ascii="Times New Roman" w:eastAsia="宋体" w:hAnsi="宋体"/>
          <w:color w:val="000000" w:themeColor="text1"/>
        </w:rPr>
        <w:t>,</w:t>
      </w:r>
      <w:r w:rsidRPr="008B7884">
        <w:rPr>
          <w:rFonts w:ascii="Times New Roman" w:eastAsia="楷体" w:hAnsi="楷体"/>
          <w:color w:val="000000" w:themeColor="text1"/>
        </w:rPr>
        <w:t>奠定了我国今天的疆域基础。这个统一是历史发展的必然结果</w:t>
      </w:r>
      <w:r w:rsidRPr="008B7884">
        <w:rPr>
          <w:rFonts w:ascii="Times New Roman" w:eastAsia="宋体" w:hAnsi="宋体"/>
          <w:color w:val="000000" w:themeColor="text1"/>
        </w:rPr>
        <w:t>,</w:t>
      </w:r>
      <w:r w:rsidRPr="008B7884">
        <w:rPr>
          <w:rFonts w:ascii="Times New Roman" w:eastAsia="楷体" w:hAnsi="楷体"/>
          <w:color w:val="000000" w:themeColor="text1"/>
        </w:rPr>
        <w:t>是中国各族人民共同努力完成</w:t>
      </w:r>
      <w:r w:rsidRPr="008B7884">
        <w:rPr>
          <w:rFonts w:ascii="Times New Roman" w:eastAsia="楷体" w:hAnsi="楷体"/>
          <w:color w:val="000000" w:themeColor="text1"/>
        </w:rPr>
        <w:lastRenderedPageBreak/>
        <w:t>的。经过历史上长期的民族交融与文化交流</w:t>
      </w:r>
      <w:r w:rsidRPr="008B7884">
        <w:rPr>
          <w:rFonts w:ascii="Times New Roman" w:eastAsia="宋体" w:hAnsi="宋体"/>
          <w:color w:val="000000" w:themeColor="text1"/>
        </w:rPr>
        <w:t>,</w:t>
      </w:r>
      <w:r w:rsidRPr="008B7884">
        <w:rPr>
          <w:rFonts w:ascii="Times New Roman" w:eastAsia="楷体" w:hAnsi="楷体"/>
          <w:color w:val="000000" w:themeColor="text1"/>
        </w:rPr>
        <w:t>中华民族得到进一步发展</w:t>
      </w:r>
      <w:r w:rsidRPr="008B7884">
        <w:rPr>
          <w:rFonts w:ascii="Times New Roman" w:eastAsia="宋体" w:hAnsi="宋体"/>
          <w:color w:val="000000" w:themeColor="text1"/>
        </w:rPr>
        <w:t>,</w:t>
      </w:r>
      <w:r w:rsidRPr="008B7884">
        <w:rPr>
          <w:rFonts w:ascii="Times New Roman" w:eastAsia="楷体" w:hAnsi="楷体"/>
          <w:color w:val="000000" w:themeColor="text1"/>
        </w:rPr>
        <w:t>升华成一个完整的不可分割的整体。</w:t>
      </w:r>
    </w:p>
    <w:p w:rsidR="00891EFD" w:rsidRPr="008B7884" w:rsidRDefault="00891EFD" w:rsidP="00891EFD">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摘编自刘正寅《</w:t>
      </w:r>
      <w:r w:rsidRPr="008B7884">
        <w:rPr>
          <w:rFonts w:ascii="Times New Roman" w:eastAsia="宋体" w:hAnsi="Times New Roman"/>
          <w:color w:val="000000" w:themeColor="text1"/>
        </w:rPr>
        <w:t>“</w:t>
      </w:r>
      <w:r w:rsidRPr="008B7884">
        <w:rPr>
          <w:rFonts w:ascii="Times New Roman" w:eastAsia="楷体" w:hAnsi="楷体"/>
          <w:color w:val="000000" w:themeColor="text1"/>
        </w:rPr>
        <w:t>大一统</w:t>
      </w:r>
      <w:r w:rsidRPr="008B7884">
        <w:rPr>
          <w:rFonts w:ascii="Times New Roman" w:eastAsia="宋体" w:hAnsi="Times New Roman"/>
          <w:color w:val="000000" w:themeColor="text1"/>
        </w:rPr>
        <w:t>”</w:t>
      </w:r>
      <w:r w:rsidRPr="008B7884">
        <w:rPr>
          <w:rFonts w:ascii="Times New Roman" w:eastAsia="楷体" w:hAnsi="楷体"/>
          <w:color w:val="000000" w:themeColor="text1"/>
        </w:rPr>
        <w:t>思想与中国古代疆域的形成》</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3</w:t>
      </w:r>
      <w:r w:rsidRPr="008B7884">
        <w:rPr>
          <w:rFonts w:ascii="Times New Roman" w:eastAsia="宋体" w:hAnsi="宋体"/>
          <w:color w:val="000000" w:themeColor="text1"/>
        </w:rPr>
        <w:t>)</w:t>
      </w:r>
      <w:r w:rsidRPr="008B7884">
        <w:rPr>
          <w:rFonts w:ascii="Times New Roman" w:eastAsia="宋体" w:hAnsi="宋体"/>
          <w:color w:val="000000" w:themeColor="text1"/>
        </w:rPr>
        <w:t>根据材料三并结合所学知识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概括清朝能够巩固和发展统一多民族国家的原因</w:t>
      </w:r>
      <w:r w:rsidRPr="008B7884">
        <w:rPr>
          <w:rFonts w:ascii="Times New Roman" w:eastAsia="宋体" w:hAnsi="宋体"/>
          <w:color w:val="000000" w:themeColor="text1"/>
        </w:rPr>
        <w:t>,</w:t>
      </w:r>
      <w:r w:rsidRPr="008B7884">
        <w:rPr>
          <w:rFonts w:ascii="Times New Roman" w:eastAsia="宋体" w:hAnsi="宋体"/>
          <w:color w:val="000000" w:themeColor="text1"/>
        </w:rPr>
        <w:t>并分析清朝疆域奠定的历史意义。</w:t>
      </w:r>
    </w:p>
    <w:p w:rsidR="00891EFD" w:rsidRPr="008B7884" w:rsidRDefault="00891EFD" w:rsidP="00891EFD">
      <w:pPr>
        <w:tabs>
          <w:tab w:val="left" w:pos="1871"/>
          <w:tab w:val="left" w:pos="3407"/>
          <w:tab w:val="left" w:pos="4949"/>
          <w:tab w:val="left" w:pos="6599"/>
        </w:tabs>
        <w:spacing w:line="288" w:lineRule="auto"/>
        <w:rPr>
          <w:rFonts w:ascii="Times New Roman" w:eastAsia="宋体" w:hAnsi="Times New Roman"/>
          <w:color w:val="000000" w:themeColor="text1"/>
        </w:rPr>
      </w:pPr>
    </w:p>
    <w:p w:rsidR="00F87612" w:rsidRDefault="00891EFD" w:rsidP="00F87612">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4</w:t>
      </w:r>
      <w:r w:rsidRPr="008B7884">
        <w:rPr>
          <w:rFonts w:ascii="Times New Roman" w:eastAsia="宋体" w:hAnsi="宋体"/>
          <w:color w:val="000000" w:themeColor="text1"/>
        </w:rPr>
        <w:t>)</w:t>
      </w:r>
      <w:r w:rsidRPr="008B7884">
        <w:rPr>
          <w:rFonts w:ascii="Times New Roman" w:eastAsia="宋体" w:hAnsi="宋体"/>
          <w:color w:val="000000" w:themeColor="text1"/>
        </w:rPr>
        <w:t>根据上述材料并结合所学知识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谈谈你对中华民族多元一体的认识。</w:t>
      </w:r>
    </w:p>
    <w:p w:rsidR="00F87612" w:rsidRDefault="00F87612" w:rsidP="00F87612">
      <w:pPr>
        <w:tabs>
          <w:tab w:val="left" w:pos="1871"/>
          <w:tab w:val="left" w:pos="3407"/>
          <w:tab w:val="left" w:pos="4949"/>
          <w:tab w:val="left" w:pos="6599"/>
        </w:tabs>
        <w:spacing w:line="288" w:lineRule="auto"/>
        <w:rPr>
          <w:rFonts w:ascii="Times New Roman" w:eastAsia="宋体" w:hAnsi="宋体"/>
          <w:color w:val="000000" w:themeColor="text1"/>
        </w:rPr>
      </w:pPr>
    </w:p>
    <w:p w:rsidR="00647169" w:rsidRDefault="00891EFD" w:rsidP="00F87612">
      <w:pPr>
        <w:tabs>
          <w:tab w:val="left" w:pos="1871"/>
          <w:tab w:val="left" w:pos="3407"/>
          <w:tab w:val="left" w:pos="4949"/>
          <w:tab w:val="left" w:pos="6599"/>
        </w:tabs>
        <w:spacing w:line="288" w:lineRule="auto"/>
      </w:pPr>
      <w:r>
        <w:t>答案：</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顺治皇帝册封五世达赖喇嘛</w:t>
      </w:r>
      <w:r w:rsidRPr="00002541">
        <w:rPr>
          <w:rFonts w:ascii="Times New Roman" w:eastAsia="宋体" w:hAnsi="Times New Roman"/>
          <w:color w:val="000000" w:themeColor="text1"/>
        </w:rPr>
        <w:t>“</w:t>
      </w:r>
      <w:r w:rsidRPr="00002541">
        <w:rPr>
          <w:rFonts w:ascii="Times New Roman" w:eastAsia="楷体" w:hAnsi="楷体"/>
          <w:color w:val="000000" w:themeColor="text1"/>
        </w:rPr>
        <w:t>达赖喇嘛</w:t>
      </w:r>
      <w:r w:rsidRPr="00002541">
        <w:rPr>
          <w:rFonts w:ascii="Times New Roman" w:eastAsia="宋体" w:hAnsi="Times New Roman"/>
          <w:color w:val="000000" w:themeColor="text1"/>
        </w:rPr>
        <w:t>”</w:t>
      </w:r>
      <w:r w:rsidRPr="00002541">
        <w:rPr>
          <w:rFonts w:ascii="Times New Roman" w:eastAsia="楷体" w:hAnsi="楷体"/>
          <w:color w:val="000000" w:themeColor="text1"/>
        </w:rPr>
        <w:t>的封号</w:t>
      </w:r>
      <w:r w:rsidRPr="00002541">
        <w:rPr>
          <w:rFonts w:ascii="Times New Roman" w:eastAsia="宋体" w:hAnsi="宋体"/>
          <w:color w:val="000000" w:themeColor="text1"/>
        </w:rPr>
        <w:t>,</w:t>
      </w:r>
      <w:r w:rsidRPr="00002541">
        <w:rPr>
          <w:rFonts w:ascii="Times New Roman" w:eastAsia="楷体" w:hAnsi="楷体"/>
          <w:color w:val="000000" w:themeColor="text1"/>
        </w:rPr>
        <w:t>康熙皇帝册封另一位藏传佛教格鲁派首领</w:t>
      </w:r>
      <w:r w:rsidRPr="00002541">
        <w:rPr>
          <w:rFonts w:ascii="Times New Roman" w:eastAsia="宋体" w:hAnsi="Times New Roman"/>
          <w:color w:val="000000" w:themeColor="text1"/>
        </w:rPr>
        <w:t>“</w:t>
      </w:r>
      <w:r w:rsidRPr="00002541">
        <w:rPr>
          <w:rFonts w:ascii="Times New Roman" w:eastAsia="楷体" w:hAnsi="楷体"/>
          <w:color w:val="000000" w:themeColor="text1"/>
        </w:rPr>
        <w:t>班禅额尔德尼</w:t>
      </w:r>
      <w:r w:rsidRPr="00002541">
        <w:rPr>
          <w:rFonts w:ascii="Times New Roman" w:eastAsia="宋体" w:hAnsi="Times New Roman"/>
          <w:color w:val="000000" w:themeColor="text1"/>
        </w:rPr>
        <w:t>”</w:t>
      </w:r>
      <w:r w:rsidRPr="00002541">
        <w:rPr>
          <w:rFonts w:ascii="Times New Roman" w:eastAsia="楷体" w:hAnsi="楷体"/>
          <w:color w:val="000000" w:themeColor="text1"/>
        </w:rPr>
        <w:t>的封号。此后</w:t>
      </w:r>
      <w:r w:rsidRPr="00002541">
        <w:rPr>
          <w:rFonts w:ascii="Times New Roman" w:eastAsia="宋体" w:hAnsi="宋体"/>
          <w:color w:val="000000" w:themeColor="text1"/>
        </w:rPr>
        <w:t>,</w:t>
      </w:r>
      <w:r w:rsidRPr="00002541">
        <w:rPr>
          <w:rFonts w:ascii="Times New Roman" w:eastAsia="楷体" w:hAnsi="楷体"/>
          <w:color w:val="000000" w:themeColor="text1"/>
        </w:rPr>
        <w:t>历代达赖和班禅都必须经过中央政府的册封</w:t>
      </w:r>
      <w:r w:rsidRPr="00002541">
        <w:rPr>
          <w:rFonts w:ascii="Times New Roman" w:eastAsia="宋体" w:hAnsi="宋体"/>
          <w:color w:val="000000" w:themeColor="text1"/>
        </w:rPr>
        <w:t>,</w:t>
      </w:r>
      <w:r w:rsidRPr="00002541">
        <w:rPr>
          <w:rFonts w:ascii="Times New Roman" w:eastAsia="楷体" w:hAnsi="楷体"/>
          <w:color w:val="000000" w:themeColor="text1"/>
        </w:rPr>
        <w:t>这有利于清政府对西藏进行有效管辖。</w:t>
      </w:r>
      <w:bookmarkStart w:id="0" w:name="_GoBack"/>
    </w:p>
    <w:bookmarkEnd w:id="0"/>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可知清朝康熙皇帝平定噶尔丹叛乱</w:t>
      </w:r>
      <w:r w:rsidRPr="00002541">
        <w:rPr>
          <w:rFonts w:ascii="Times New Roman" w:eastAsia="宋体" w:hAnsi="宋体"/>
          <w:color w:val="000000" w:themeColor="text1"/>
        </w:rPr>
        <w:t>,</w:t>
      </w:r>
      <w:r w:rsidRPr="00002541">
        <w:rPr>
          <w:rFonts w:ascii="Times New Roman" w:eastAsia="楷体" w:hAnsi="楷体"/>
          <w:color w:val="000000" w:themeColor="text1"/>
        </w:rPr>
        <w:t>加强对西北地区的管辖。</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可知乾隆时期</w:t>
      </w:r>
      <w:r w:rsidRPr="00002541">
        <w:rPr>
          <w:rFonts w:ascii="Times New Roman" w:eastAsia="宋体" w:hAnsi="宋体"/>
          <w:color w:val="000000" w:themeColor="text1"/>
        </w:rPr>
        <w:t>,</w:t>
      </w:r>
      <w:r w:rsidRPr="00002541">
        <w:rPr>
          <w:rFonts w:ascii="Times New Roman" w:eastAsia="楷体" w:hAnsi="楷体"/>
          <w:color w:val="000000" w:themeColor="text1"/>
        </w:rPr>
        <w:t>回部上层贵族大、小和卓发动叛乱</w:t>
      </w:r>
      <w:r w:rsidRPr="00002541">
        <w:rPr>
          <w:rFonts w:ascii="Times New Roman" w:eastAsia="宋体" w:hAnsi="宋体"/>
          <w:color w:val="000000" w:themeColor="text1"/>
        </w:rPr>
        <w:t>,</w:t>
      </w:r>
      <w:r w:rsidRPr="00002541">
        <w:rPr>
          <w:rFonts w:ascii="Times New Roman" w:eastAsia="楷体" w:hAnsi="楷体"/>
          <w:color w:val="000000" w:themeColor="text1"/>
        </w:rPr>
        <w:t>乾隆皇帝下令调兵讨伐</w:t>
      </w:r>
      <w:r w:rsidRPr="00002541">
        <w:rPr>
          <w:rFonts w:ascii="Times New Roman" w:eastAsia="宋体" w:hAnsi="宋体"/>
          <w:color w:val="000000" w:themeColor="text1"/>
        </w:rPr>
        <w:t>,</w:t>
      </w:r>
      <w:r w:rsidRPr="00002541">
        <w:rPr>
          <w:rFonts w:ascii="Times New Roman" w:eastAsia="楷体" w:hAnsi="楷体"/>
          <w:color w:val="000000" w:themeColor="text1"/>
        </w:rPr>
        <w:t>平定了这场分裂祖国的叛乱。</w:t>
      </w:r>
      <w:r w:rsidRPr="00002541">
        <w:rPr>
          <w:rFonts w:ascii="Times New Roman" w:eastAsia="宋体" w:hAnsi="宋体"/>
          <w:color w:val="000000" w:themeColor="text1"/>
        </w:rPr>
        <w:t>1762</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清朝设置伊犁将军</w:t>
      </w:r>
      <w:r w:rsidRPr="00002541">
        <w:rPr>
          <w:rFonts w:ascii="Times New Roman" w:eastAsia="宋体" w:hAnsi="宋体"/>
          <w:color w:val="000000" w:themeColor="text1"/>
        </w:rPr>
        <w:t>,</w:t>
      </w:r>
      <w:r w:rsidRPr="00002541">
        <w:rPr>
          <w:rFonts w:ascii="Times New Roman" w:eastAsia="楷体" w:hAnsi="楷体"/>
          <w:color w:val="000000" w:themeColor="text1"/>
        </w:rPr>
        <w:t>加强了对西北地区的管辖。</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9</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w:t>
      </w:r>
      <w:r w:rsidRPr="00002541">
        <w:rPr>
          <w:rFonts w:ascii="Times New Roman" w:eastAsia="宋体" w:hAnsi="宋体"/>
          <w:color w:val="000000" w:themeColor="text1"/>
        </w:rPr>
        <w:t>1685</w:t>
      </w:r>
      <w:r w:rsidRPr="00002541">
        <w:rPr>
          <w:rFonts w:ascii="Times New Roman" w:eastAsia="楷体" w:hAnsi="楷体"/>
          <w:color w:val="000000" w:themeColor="text1"/>
        </w:rPr>
        <w:t>年和</w:t>
      </w:r>
      <w:r w:rsidRPr="00002541">
        <w:rPr>
          <w:rFonts w:ascii="Times New Roman" w:eastAsia="宋体" w:hAnsi="宋体"/>
          <w:color w:val="000000" w:themeColor="text1"/>
        </w:rPr>
        <w:t>1686</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康熙皇帝命令清军两次击败盘踞在雅克萨的俄军</w:t>
      </w:r>
      <w:r w:rsidRPr="00002541">
        <w:rPr>
          <w:rFonts w:ascii="Times New Roman" w:eastAsia="宋体" w:hAnsi="宋体"/>
          <w:color w:val="000000" w:themeColor="text1"/>
        </w:rPr>
        <w:t>,</w:t>
      </w:r>
      <w:r w:rsidRPr="00002541">
        <w:rPr>
          <w:rFonts w:ascii="Times New Roman" w:eastAsia="楷体" w:hAnsi="楷体"/>
          <w:color w:val="000000" w:themeColor="text1"/>
        </w:rPr>
        <w:t>俄国政府被迫同意通过谈判解决中俄两国东段边界问题。</w:t>
      </w:r>
      <w:r w:rsidRPr="00002541">
        <w:rPr>
          <w:rFonts w:ascii="Times New Roman" w:eastAsia="宋体" w:hAnsi="宋体"/>
          <w:color w:val="000000" w:themeColor="text1"/>
        </w:rPr>
        <w:t>1689</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中俄双方代表在尼布楚进行谈判</w:t>
      </w:r>
      <w:r w:rsidRPr="00002541">
        <w:rPr>
          <w:rFonts w:ascii="Times New Roman" w:eastAsia="宋体" w:hAnsi="宋体"/>
          <w:color w:val="000000" w:themeColor="text1"/>
        </w:rPr>
        <w:t>,</w:t>
      </w:r>
      <w:r w:rsidRPr="00002541">
        <w:rPr>
          <w:rFonts w:ascii="Times New Roman" w:eastAsia="楷体" w:hAnsi="楷体"/>
          <w:color w:val="000000" w:themeColor="text1"/>
        </w:rPr>
        <w:t>经过平等协商</w:t>
      </w:r>
      <w:r w:rsidRPr="00002541">
        <w:rPr>
          <w:rFonts w:ascii="Times New Roman" w:eastAsia="宋体" w:hAnsi="宋体"/>
          <w:color w:val="000000" w:themeColor="text1"/>
        </w:rPr>
        <w:t>,</w:t>
      </w:r>
      <w:r w:rsidRPr="00002541">
        <w:rPr>
          <w:rFonts w:ascii="Times New Roman" w:eastAsia="楷体" w:hAnsi="楷体"/>
          <w:color w:val="000000" w:themeColor="text1"/>
        </w:rPr>
        <w:t>签订了第一个边界条约《尼布楚条约》</w:t>
      </w:r>
      <w:r w:rsidRPr="00002541">
        <w:rPr>
          <w:rFonts w:ascii="Times New Roman" w:eastAsia="宋体" w:hAnsi="宋体"/>
          <w:color w:val="000000" w:themeColor="text1"/>
        </w:rPr>
        <w:t>,</w:t>
      </w:r>
      <w:r w:rsidRPr="00002541">
        <w:rPr>
          <w:rFonts w:ascii="Times New Roman" w:eastAsia="楷体" w:hAnsi="楷体"/>
          <w:color w:val="000000" w:themeColor="text1"/>
        </w:rPr>
        <w:t>这个条约从法律上明确了黑龙江和乌苏里江流域包括库页岛在内的广大地区</w:t>
      </w:r>
      <w:r w:rsidRPr="00002541">
        <w:rPr>
          <w:rFonts w:ascii="Times New Roman" w:eastAsia="宋体" w:hAnsi="宋体"/>
          <w:color w:val="000000" w:themeColor="text1"/>
        </w:rPr>
        <w:t>,</w:t>
      </w:r>
      <w:r w:rsidRPr="00002541">
        <w:rPr>
          <w:rFonts w:ascii="Times New Roman" w:eastAsia="楷体" w:hAnsi="楷体"/>
          <w:color w:val="000000" w:themeColor="text1"/>
        </w:rPr>
        <w:t>都是中国的领土。</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10</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w:t>
      </w:r>
      <w:r w:rsidRPr="00002541">
        <w:rPr>
          <w:rFonts w:ascii="Times New Roman" w:eastAsia="宋体" w:hAnsi="Times New Roman"/>
          <w:color w:val="000000" w:themeColor="text1"/>
        </w:rPr>
        <w:t>“</w:t>
      </w:r>
      <w:r w:rsidRPr="00002541">
        <w:rPr>
          <w:rFonts w:ascii="Times New Roman" w:eastAsia="楷体" w:hAnsi="楷体"/>
          <w:color w:val="000000" w:themeColor="text1"/>
        </w:rPr>
        <w:t>澎台</w:t>
      </w:r>
      <w:r w:rsidRPr="00002541">
        <w:rPr>
          <w:rFonts w:ascii="Times New Roman" w:eastAsia="宋体" w:hAnsi="Times New Roman"/>
          <w:color w:val="000000" w:themeColor="text1"/>
        </w:rPr>
        <w:t>”</w:t>
      </w:r>
      <w:r w:rsidRPr="00002541">
        <w:rPr>
          <w:rFonts w:ascii="Times New Roman" w:eastAsia="楷体" w:hAnsi="楷体"/>
          <w:color w:val="000000" w:themeColor="text1"/>
        </w:rPr>
        <w:t>指的是澎湖列岛、台湾</w:t>
      </w:r>
      <w:r w:rsidRPr="00002541">
        <w:rPr>
          <w:rFonts w:ascii="Times New Roman" w:eastAsia="宋体" w:hAnsi="宋体"/>
          <w:color w:val="000000" w:themeColor="text1"/>
        </w:rPr>
        <w:t>,1662</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郑成功从荷兰侵略者手里收复了台湾。郑成功收复和经营台湾</w:t>
      </w:r>
      <w:r w:rsidRPr="00002541">
        <w:rPr>
          <w:rFonts w:ascii="Times New Roman" w:eastAsia="宋体" w:hAnsi="宋体"/>
          <w:color w:val="000000" w:themeColor="text1"/>
        </w:rPr>
        <w:t>,</w:t>
      </w:r>
      <w:r w:rsidRPr="00002541">
        <w:rPr>
          <w:rFonts w:ascii="Times New Roman" w:eastAsia="楷体" w:hAnsi="楷体"/>
          <w:color w:val="000000" w:themeColor="text1"/>
        </w:rPr>
        <w:t>一直受到海峡两岸中国人的崇敬</w:t>
      </w:r>
      <w:r w:rsidRPr="00002541">
        <w:rPr>
          <w:rFonts w:ascii="Times New Roman" w:eastAsia="宋体" w:hAnsi="宋体"/>
          <w:color w:val="000000" w:themeColor="text1"/>
        </w:rPr>
        <w:t>,</w:t>
      </w:r>
      <w:r w:rsidRPr="00002541">
        <w:rPr>
          <w:rFonts w:ascii="Times New Roman" w:eastAsia="楷体" w:hAnsi="楷体"/>
          <w:color w:val="000000" w:themeColor="text1"/>
        </w:rPr>
        <w:t>台湾同胞尊称他为</w:t>
      </w:r>
      <w:r w:rsidRPr="00002541">
        <w:rPr>
          <w:rFonts w:ascii="Times New Roman" w:eastAsia="宋体" w:hAnsi="Times New Roman"/>
          <w:color w:val="000000" w:themeColor="text1"/>
        </w:rPr>
        <w:t>“</w:t>
      </w:r>
      <w:r w:rsidRPr="00002541">
        <w:rPr>
          <w:rFonts w:ascii="Times New Roman" w:eastAsia="楷体" w:hAnsi="楷体"/>
          <w:color w:val="000000" w:themeColor="text1"/>
        </w:rPr>
        <w:t>开台圣王</w:t>
      </w:r>
      <w:r w:rsidRPr="00002541">
        <w:rPr>
          <w:rFonts w:ascii="Times New Roman" w:eastAsia="宋体" w:hAnsi="Times New Roman"/>
          <w:color w:val="000000" w:themeColor="text1"/>
        </w:rPr>
        <w:t>”</w:t>
      </w:r>
      <w:r w:rsidRPr="00002541">
        <w:rPr>
          <w:rFonts w:ascii="Times New Roman" w:eastAsia="楷体" w:hAnsi="楷体"/>
          <w:color w:val="000000" w:themeColor="text1"/>
        </w:rPr>
        <w:t>。</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根据示意图并结合所学知识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可知甲是西北方向</w:t>
      </w:r>
      <w:r w:rsidRPr="00002541">
        <w:rPr>
          <w:rFonts w:ascii="Times New Roman" w:eastAsia="宋体" w:hAnsi="宋体"/>
          <w:color w:val="000000" w:themeColor="text1"/>
        </w:rPr>
        <w:t>,</w:t>
      </w:r>
      <w:r w:rsidRPr="00002541">
        <w:rPr>
          <w:rFonts w:ascii="Times New Roman" w:eastAsia="楷体" w:hAnsi="楷体"/>
          <w:color w:val="000000" w:themeColor="text1"/>
        </w:rPr>
        <w:t>清朝平定了西北地区的大、小和卓叛乱。</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年代尺反映的事件是戚继光抗倭、郑成功收复台湾、雅克萨之战</w:t>
      </w:r>
      <w:r w:rsidRPr="00002541">
        <w:rPr>
          <w:rFonts w:ascii="Times New Roman" w:eastAsia="宋体" w:hAnsi="宋体"/>
          <w:color w:val="000000" w:themeColor="text1"/>
        </w:rPr>
        <w:t>,</w:t>
      </w:r>
      <w:r w:rsidRPr="00002541">
        <w:rPr>
          <w:rFonts w:ascii="Times New Roman" w:eastAsia="楷体" w:hAnsi="楷体"/>
          <w:color w:val="000000" w:themeColor="text1"/>
        </w:rPr>
        <w:t>这三个事件都与抗击外来侵略有关</w:t>
      </w:r>
      <w:r w:rsidRPr="00002541">
        <w:rPr>
          <w:rFonts w:ascii="Times New Roman" w:eastAsia="宋体" w:hAnsi="宋体"/>
          <w:color w:val="000000" w:themeColor="text1"/>
        </w:rPr>
        <w:t>,</w:t>
      </w:r>
      <w:r w:rsidRPr="00002541">
        <w:rPr>
          <w:rFonts w:ascii="Times New Roman" w:eastAsia="楷体" w:hAnsi="楷体"/>
          <w:color w:val="000000" w:themeColor="text1"/>
        </w:rPr>
        <w:t>所以该年代尺反映的主题是抗击外来侵略</w:t>
      </w:r>
      <w:r w:rsidRPr="00002541">
        <w:rPr>
          <w:rFonts w:ascii="Times New Roman" w:eastAsia="宋体" w:hAnsi="宋体"/>
          <w:color w:val="000000" w:themeColor="text1"/>
        </w:rPr>
        <w:t>,</w:t>
      </w:r>
      <w:r w:rsidRPr="00002541">
        <w:rPr>
          <w:rFonts w:ascii="Times New Roman" w:eastAsia="楷体" w:hAnsi="楷体"/>
          <w:color w:val="000000" w:themeColor="text1"/>
        </w:rPr>
        <w:t>维护国家主权。</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驻藏大臣有巡查前后藏、督察操演、受理百姓呈控并查处不法行为的权力</w:t>
      </w:r>
      <w:r w:rsidRPr="00002541">
        <w:rPr>
          <w:rFonts w:ascii="Times New Roman" w:eastAsia="宋体" w:hAnsi="宋体"/>
          <w:color w:val="000000" w:themeColor="text1"/>
        </w:rPr>
        <w:t>,</w:t>
      </w:r>
      <w:r w:rsidRPr="00002541">
        <w:rPr>
          <w:rFonts w:ascii="Times New Roman" w:eastAsia="楷体" w:hAnsi="楷体"/>
          <w:color w:val="000000" w:themeColor="text1"/>
        </w:rPr>
        <w:t>这有利于加强中央对西藏地方的管理</w:t>
      </w:r>
      <w:r w:rsidRPr="00002541">
        <w:rPr>
          <w:rFonts w:ascii="Times New Roman" w:eastAsia="宋体" w:hAnsi="宋体"/>
          <w:color w:val="000000" w:themeColor="text1"/>
        </w:rPr>
        <w:t>,</w:t>
      </w:r>
      <w:r w:rsidRPr="00002541">
        <w:rPr>
          <w:rFonts w:ascii="Times New Roman" w:eastAsia="楷体" w:hAnsi="楷体"/>
          <w:color w:val="000000" w:themeColor="text1"/>
        </w:rPr>
        <w:t>巩固对西藏地方的管辖</w:t>
      </w:r>
      <w:r w:rsidRPr="00002541">
        <w:rPr>
          <w:rFonts w:ascii="Times New Roman" w:eastAsia="宋体" w:hAnsi="宋体"/>
          <w:color w:val="000000" w:themeColor="text1"/>
        </w:rPr>
        <w:t>,A</w:t>
      </w:r>
      <w:r w:rsidRPr="00002541">
        <w:rPr>
          <w:rFonts w:ascii="Times New Roman" w:eastAsia="楷体" w:hAnsi="楷体"/>
          <w:color w:val="000000" w:themeColor="text1"/>
        </w:rPr>
        <w:t>项正确</w:t>
      </w:r>
      <w:r w:rsidRPr="00002541">
        <w:rPr>
          <w:rFonts w:ascii="Times New Roman" w:eastAsia="宋体" w:hAnsi="宋体"/>
          <w:color w:val="000000" w:themeColor="text1"/>
        </w:rPr>
        <w:t>;</w:t>
      </w:r>
      <w:r w:rsidRPr="00002541">
        <w:rPr>
          <w:rFonts w:ascii="Times New Roman" w:eastAsia="楷体" w:hAnsi="楷体"/>
          <w:color w:val="000000" w:themeColor="text1"/>
        </w:rPr>
        <w:t>材料</w:t>
      </w:r>
      <w:r w:rsidRPr="00002541">
        <w:rPr>
          <w:rFonts w:ascii="Times New Roman" w:eastAsia="楷体" w:hAnsi="楷体"/>
          <w:color w:val="000000" w:themeColor="text1"/>
        </w:rPr>
        <w:lastRenderedPageBreak/>
        <w:t>未涉及</w:t>
      </w:r>
      <w:r w:rsidRPr="00002541">
        <w:rPr>
          <w:rFonts w:ascii="Times New Roman" w:eastAsia="宋体" w:hAnsi="Times New Roman"/>
          <w:color w:val="000000" w:themeColor="text1"/>
        </w:rPr>
        <w:t>“</w:t>
      </w:r>
      <w:r w:rsidRPr="00002541">
        <w:rPr>
          <w:rFonts w:ascii="Times New Roman" w:eastAsia="楷体" w:hAnsi="楷体"/>
          <w:color w:val="000000" w:themeColor="text1"/>
        </w:rPr>
        <w:t>促进汉藏两族人民友好往来</w:t>
      </w:r>
      <w:r w:rsidRPr="00002541">
        <w:rPr>
          <w:rFonts w:ascii="Times New Roman" w:eastAsia="宋体" w:hAnsi="Times New Roman"/>
          <w:color w:val="000000" w:themeColor="text1"/>
        </w:rPr>
        <w:t>”</w:t>
      </w:r>
      <w:r w:rsidRPr="00002541">
        <w:rPr>
          <w:rFonts w:ascii="Times New Roman" w:eastAsia="楷体" w:hAnsi="楷体"/>
          <w:color w:val="000000" w:themeColor="text1"/>
        </w:rPr>
        <w:t>的内容</w:t>
      </w:r>
      <w:r w:rsidRPr="00002541">
        <w:rPr>
          <w:rFonts w:ascii="Times New Roman" w:eastAsia="宋体" w:hAnsi="宋体"/>
          <w:color w:val="000000" w:themeColor="text1"/>
        </w:rPr>
        <w:t>,B</w:t>
      </w:r>
      <w:r w:rsidRPr="00002541">
        <w:rPr>
          <w:rFonts w:ascii="Times New Roman" w:eastAsia="楷体" w:hAnsi="楷体"/>
          <w:color w:val="000000" w:themeColor="text1"/>
        </w:rPr>
        <w:t>项错误</w:t>
      </w:r>
      <w:r w:rsidRPr="00002541">
        <w:rPr>
          <w:rFonts w:ascii="Times New Roman" w:eastAsia="宋体" w:hAnsi="宋体"/>
          <w:color w:val="000000" w:themeColor="text1"/>
        </w:rPr>
        <w:t>;</w:t>
      </w:r>
      <w:r w:rsidRPr="00002541">
        <w:rPr>
          <w:rFonts w:ascii="Times New Roman" w:eastAsia="楷体" w:hAnsi="楷体"/>
          <w:color w:val="000000" w:themeColor="text1"/>
        </w:rPr>
        <w:t>清朝地方行政制度并未改变</w:t>
      </w:r>
      <w:r w:rsidRPr="00002541">
        <w:rPr>
          <w:rFonts w:ascii="Times New Roman" w:eastAsia="宋体" w:hAnsi="宋体"/>
          <w:color w:val="000000" w:themeColor="text1"/>
        </w:rPr>
        <w:t>,C</w:t>
      </w:r>
      <w:r w:rsidRPr="00002541">
        <w:rPr>
          <w:rFonts w:ascii="Times New Roman" w:eastAsia="楷体" w:hAnsi="楷体"/>
          <w:color w:val="000000" w:themeColor="text1"/>
        </w:rPr>
        <w:t>项错误</w:t>
      </w:r>
      <w:r w:rsidRPr="00002541">
        <w:rPr>
          <w:rFonts w:ascii="Times New Roman" w:eastAsia="宋体" w:hAnsi="宋体"/>
          <w:color w:val="000000" w:themeColor="text1"/>
        </w:rPr>
        <w:t>;</w:t>
      </w:r>
      <w:r w:rsidRPr="00002541">
        <w:rPr>
          <w:rFonts w:ascii="Times New Roman" w:eastAsia="楷体" w:hAnsi="楷体"/>
          <w:color w:val="000000" w:themeColor="text1"/>
        </w:rPr>
        <w:t>西藏开始归属中央管辖的标志是元朝设置宣慰使司都元帅府</w:t>
      </w:r>
      <w:r w:rsidRPr="00002541">
        <w:rPr>
          <w:rFonts w:ascii="Times New Roman" w:eastAsia="宋体" w:hAnsi="宋体"/>
          <w:color w:val="000000" w:themeColor="text1"/>
        </w:rPr>
        <w:t>,</w:t>
      </w:r>
      <w:r w:rsidRPr="00002541">
        <w:rPr>
          <w:rFonts w:ascii="Times New Roman" w:eastAsia="楷体" w:hAnsi="楷体"/>
          <w:color w:val="000000" w:themeColor="text1"/>
        </w:rPr>
        <w:t>并非《钦定藏内善后章程》</w:t>
      </w:r>
      <w:r w:rsidRPr="00002541">
        <w:rPr>
          <w:rFonts w:ascii="Times New Roman" w:eastAsia="宋体" w:hAnsi="宋体"/>
          <w:color w:val="000000" w:themeColor="text1"/>
        </w:rPr>
        <w:t>29</w:t>
      </w:r>
      <w:r w:rsidRPr="00002541">
        <w:rPr>
          <w:rFonts w:ascii="Times New Roman" w:eastAsia="楷体" w:hAnsi="楷体"/>
          <w:color w:val="000000" w:themeColor="text1"/>
        </w:rPr>
        <w:t>条的这一规定</w:t>
      </w:r>
      <w:r w:rsidRPr="00002541">
        <w:rPr>
          <w:rFonts w:ascii="Times New Roman" w:eastAsia="宋体" w:hAnsi="宋体"/>
          <w:color w:val="000000" w:themeColor="text1"/>
        </w:rPr>
        <w:t>,D</w:t>
      </w:r>
      <w:r w:rsidRPr="00002541">
        <w:rPr>
          <w:rFonts w:ascii="Times New Roman" w:eastAsia="楷体" w:hAnsi="楷体"/>
          <w:color w:val="000000" w:themeColor="text1"/>
        </w:rPr>
        <w:t>项错误。</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一方银制的将军印……镇守新疆</w:t>
      </w:r>
      <w:r w:rsidRPr="00002541">
        <w:rPr>
          <w:rFonts w:ascii="Times New Roman" w:eastAsia="宋体" w:hAnsi="宋体"/>
          <w:color w:val="000000" w:themeColor="text1"/>
        </w:rPr>
        <w:t>,</w:t>
      </w:r>
      <w:r w:rsidRPr="00002541">
        <w:rPr>
          <w:rFonts w:ascii="Times New Roman" w:eastAsia="楷体" w:hAnsi="楷体"/>
          <w:color w:val="000000" w:themeColor="text1"/>
        </w:rPr>
        <w:t>见证了历史的风云变幻</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可知清朝设置伊犁将军</w:t>
      </w:r>
      <w:r w:rsidRPr="00002541">
        <w:rPr>
          <w:rFonts w:ascii="Times New Roman" w:eastAsia="宋体" w:hAnsi="宋体"/>
          <w:color w:val="000000" w:themeColor="text1"/>
        </w:rPr>
        <w:t>,</w:t>
      </w:r>
      <w:r w:rsidRPr="00002541">
        <w:rPr>
          <w:rFonts w:ascii="Times New Roman" w:eastAsia="楷体" w:hAnsi="楷体"/>
          <w:color w:val="000000" w:themeColor="text1"/>
        </w:rPr>
        <w:t>管辖包括巴勒喀什池和葱岭在内的整个新疆地区军政事务。伊犁将军印是伊犁将军权力的象征</w:t>
      </w:r>
      <w:r w:rsidRPr="00002541">
        <w:rPr>
          <w:rFonts w:ascii="Times New Roman" w:eastAsia="宋体" w:hAnsi="宋体"/>
          <w:color w:val="000000" w:themeColor="text1"/>
        </w:rPr>
        <w:t>,D</w:t>
      </w:r>
      <w:r w:rsidRPr="00002541">
        <w:rPr>
          <w:rFonts w:ascii="Times New Roman" w:eastAsia="楷体" w:hAnsi="楷体"/>
          <w:color w:val="000000" w:themeColor="text1"/>
        </w:rPr>
        <w:t>项正确。</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自康熙到乾隆年间</w:t>
      </w:r>
      <w:r w:rsidRPr="00002541">
        <w:rPr>
          <w:rFonts w:ascii="Times New Roman" w:eastAsia="宋体" w:hAnsi="宋体"/>
          <w:color w:val="000000" w:themeColor="text1"/>
        </w:rPr>
        <w:t>,</w:t>
      </w:r>
      <w:r w:rsidRPr="00002541">
        <w:rPr>
          <w:rFonts w:ascii="Times New Roman" w:eastAsia="楷体" w:hAnsi="楷体"/>
          <w:color w:val="000000" w:themeColor="text1"/>
        </w:rPr>
        <w:t>中俄多次签订条约划定边界</w:t>
      </w:r>
      <w:r w:rsidRPr="00002541">
        <w:rPr>
          <w:rFonts w:ascii="Times New Roman" w:eastAsia="宋体" w:hAnsi="宋体"/>
          <w:color w:val="000000" w:themeColor="text1"/>
        </w:rPr>
        <w:t>,</w:t>
      </w:r>
      <w:r w:rsidRPr="00002541">
        <w:rPr>
          <w:rFonts w:ascii="Times New Roman" w:eastAsia="楷体" w:hAnsi="楷体"/>
          <w:color w:val="000000" w:themeColor="text1"/>
        </w:rPr>
        <w:t>逐步明晰了中俄双方的疆界和相关权益</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可知清朝前期</w:t>
      </w:r>
      <w:r w:rsidRPr="00002541">
        <w:rPr>
          <w:rFonts w:ascii="Times New Roman" w:eastAsia="宋体" w:hAnsi="宋体"/>
          <w:color w:val="000000" w:themeColor="text1"/>
        </w:rPr>
        <w:t>,</w:t>
      </w:r>
      <w:r w:rsidRPr="00002541">
        <w:rPr>
          <w:rFonts w:ascii="Times New Roman" w:eastAsia="楷体" w:hAnsi="楷体"/>
          <w:color w:val="000000" w:themeColor="text1"/>
        </w:rPr>
        <w:t>中俄通过签订边界条约</w:t>
      </w:r>
      <w:r w:rsidRPr="00002541">
        <w:rPr>
          <w:rFonts w:ascii="Times New Roman" w:eastAsia="宋体" w:hAnsi="宋体"/>
          <w:color w:val="000000" w:themeColor="text1"/>
        </w:rPr>
        <w:t>,</w:t>
      </w:r>
      <w:r w:rsidRPr="00002541">
        <w:rPr>
          <w:rFonts w:ascii="Times New Roman" w:eastAsia="楷体" w:hAnsi="楷体"/>
          <w:color w:val="000000" w:themeColor="text1"/>
        </w:rPr>
        <w:t>化解边界纠纷</w:t>
      </w:r>
      <w:r w:rsidRPr="00002541">
        <w:rPr>
          <w:rFonts w:ascii="Times New Roman" w:eastAsia="宋体" w:hAnsi="宋体"/>
          <w:color w:val="000000" w:themeColor="text1"/>
        </w:rPr>
        <w:t>,</w:t>
      </w:r>
      <w:r w:rsidRPr="00002541">
        <w:rPr>
          <w:rFonts w:ascii="Times New Roman" w:eastAsia="楷体" w:hAnsi="楷体"/>
          <w:color w:val="000000" w:themeColor="text1"/>
        </w:rPr>
        <w:t>维护国家领土主权</w:t>
      </w:r>
      <w:r w:rsidRPr="00002541">
        <w:rPr>
          <w:rFonts w:ascii="Times New Roman" w:eastAsia="宋体" w:hAnsi="宋体"/>
          <w:color w:val="000000" w:themeColor="text1"/>
        </w:rPr>
        <w:t>,</w:t>
      </w:r>
      <w:r w:rsidRPr="00002541">
        <w:rPr>
          <w:rFonts w:ascii="Times New Roman" w:eastAsia="楷体" w:hAnsi="楷体"/>
          <w:color w:val="000000" w:themeColor="text1"/>
        </w:rPr>
        <w:t>这反映出清朝前期主权国家观念的萌发。</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w:t>
      </w:r>
      <w:r w:rsidRPr="00002541">
        <w:rPr>
          <w:rFonts w:ascii="Times New Roman" w:eastAsia="宋体" w:hAnsi="Times New Roman"/>
          <w:color w:val="000000" w:themeColor="text1"/>
        </w:rPr>
        <w:t>“</w:t>
      </w:r>
      <w:r w:rsidRPr="00002541">
        <w:rPr>
          <w:rFonts w:ascii="Times New Roman" w:eastAsia="楷体" w:hAnsi="楷体"/>
          <w:color w:val="000000" w:themeColor="text1"/>
        </w:rPr>
        <w:t>撤藩</w:t>
      </w:r>
      <w:r w:rsidRPr="00002541">
        <w:rPr>
          <w:rFonts w:ascii="Times New Roman" w:eastAsia="宋体" w:hAnsi="Times New Roman"/>
          <w:color w:val="000000" w:themeColor="text1"/>
        </w:rPr>
        <w:t>”</w:t>
      </w:r>
      <w:r w:rsidRPr="00002541">
        <w:rPr>
          <w:rFonts w:ascii="Times New Roman" w:eastAsia="楷体" w:hAnsi="楷体"/>
          <w:color w:val="000000" w:themeColor="text1"/>
        </w:rPr>
        <w:t>有利于加强中央集权</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取台湾</w:t>
      </w:r>
      <w:r w:rsidRPr="00002541">
        <w:rPr>
          <w:rFonts w:ascii="Times New Roman" w:eastAsia="宋体" w:hAnsi="Times New Roman"/>
          <w:color w:val="000000" w:themeColor="text1"/>
        </w:rPr>
        <w:t>”“</w:t>
      </w:r>
      <w:r w:rsidRPr="00002541">
        <w:rPr>
          <w:rFonts w:ascii="Times New Roman" w:eastAsia="楷体" w:hAnsi="楷体"/>
          <w:color w:val="000000" w:themeColor="text1"/>
        </w:rPr>
        <w:t>定西藏</w:t>
      </w:r>
      <w:r w:rsidRPr="00002541">
        <w:rPr>
          <w:rFonts w:ascii="Times New Roman" w:eastAsia="宋体" w:hAnsi="Times New Roman"/>
          <w:color w:val="000000" w:themeColor="text1"/>
        </w:rPr>
        <w:t>”</w:t>
      </w:r>
      <w:r w:rsidRPr="00002541">
        <w:rPr>
          <w:rFonts w:ascii="Times New Roman" w:eastAsia="楷体" w:hAnsi="楷体"/>
          <w:color w:val="000000" w:themeColor="text1"/>
        </w:rPr>
        <w:t>加强了中央政府对边疆的治理</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移风俗</w:t>
      </w:r>
      <w:r w:rsidRPr="00002541">
        <w:rPr>
          <w:rFonts w:ascii="Times New Roman" w:eastAsia="宋体" w:hAnsi="Times New Roman"/>
          <w:color w:val="000000" w:themeColor="text1"/>
        </w:rPr>
        <w:t>”</w:t>
      </w:r>
      <w:r w:rsidRPr="00002541">
        <w:rPr>
          <w:rFonts w:ascii="Times New Roman" w:eastAsia="楷体" w:hAnsi="楷体"/>
          <w:color w:val="000000" w:themeColor="text1"/>
        </w:rPr>
        <w:t>有利于对社会的管理</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治河</w:t>
      </w:r>
      <w:r w:rsidRPr="00002541">
        <w:rPr>
          <w:rFonts w:ascii="Times New Roman" w:eastAsia="宋体" w:hAnsi="Times New Roman"/>
          <w:color w:val="000000" w:themeColor="text1"/>
        </w:rPr>
        <w:t>”</w:t>
      </w:r>
      <w:r w:rsidRPr="00002541">
        <w:rPr>
          <w:rFonts w:ascii="Times New Roman" w:eastAsia="楷体" w:hAnsi="楷体"/>
          <w:color w:val="000000" w:themeColor="text1"/>
        </w:rPr>
        <w:t>能够维护社会安定</w:t>
      </w:r>
      <w:r w:rsidRPr="00002541">
        <w:rPr>
          <w:rFonts w:ascii="Times New Roman" w:eastAsia="宋体" w:hAnsi="宋体"/>
          <w:color w:val="000000" w:themeColor="text1"/>
        </w:rPr>
        <w:t>,</w:t>
      </w:r>
      <w:r w:rsidRPr="00002541">
        <w:rPr>
          <w:rFonts w:ascii="Times New Roman" w:eastAsia="楷体" w:hAnsi="楷体"/>
          <w:color w:val="000000" w:themeColor="text1"/>
        </w:rPr>
        <w:t>因此这些措施都有利于巩固统治。</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表现</w:t>
      </w:r>
      <w:r w:rsidRPr="00002541">
        <w:rPr>
          <w:rFonts w:ascii="Times New Roman" w:eastAsia="宋体" w:hAnsi="宋体"/>
          <w:color w:val="000000" w:themeColor="text1"/>
        </w:rPr>
        <w:t>:</w:t>
      </w:r>
      <w:r w:rsidRPr="00002541">
        <w:rPr>
          <w:rFonts w:ascii="Times New Roman" w:eastAsia="宋体" w:hAnsi="宋体"/>
          <w:color w:val="000000" w:themeColor="text1"/>
        </w:rPr>
        <w:t>册封达赖、班禅</w:t>
      </w:r>
      <w:r w:rsidRPr="00002541">
        <w:rPr>
          <w:rFonts w:ascii="Times New Roman" w:eastAsia="宋体" w:hAnsi="宋体"/>
          <w:color w:val="000000" w:themeColor="text1"/>
        </w:rPr>
        <w:t>;</w:t>
      </w:r>
      <w:r w:rsidRPr="00002541">
        <w:rPr>
          <w:rFonts w:ascii="Times New Roman" w:eastAsia="宋体" w:hAnsi="宋体"/>
          <w:color w:val="000000" w:themeColor="text1"/>
        </w:rPr>
        <w:t>设置驻藏大臣</w:t>
      </w:r>
      <w:r w:rsidRPr="00002541">
        <w:rPr>
          <w:rFonts w:ascii="Times New Roman" w:eastAsia="宋体" w:hAnsi="宋体"/>
          <w:color w:val="000000" w:themeColor="text1"/>
        </w:rPr>
        <w:t>,</w:t>
      </w:r>
      <w:r w:rsidRPr="00002541">
        <w:rPr>
          <w:rFonts w:ascii="Times New Roman" w:eastAsia="宋体" w:hAnsi="宋体"/>
          <w:color w:val="000000" w:themeColor="text1"/>
        </w:rPr>
        <w:t>设立噶厦</w:t>
      </w:r>
      <w:r w:rsidRPr="00002541">
        <w:rPr>
          <w:rFonts w:ascii="Times New Roman" w:eastAsia="宋体" w:hAnsi="宋体"/>
          <w:color w:val="000000" w:themeColor="text1"/>
        </w:rPr>
        <w:t>;</w:t>
      </w:r>
      <w:r w:rsidRPr="00002541">
        <w:rPr>
          <w:rFonts w:ascii="Times New Roman" w:eastAsia="宋体" w:hAnsi="宋体"/>
          <w:color w:val="000000" w:themeColor="text1"/>
        </w:rPr>
        <w:t>创设</w:t>
      </w:r>
      <w:r w:rsidRPr="00002541">
        <w:rPr>
          <w:rFonts w:ascii="Times New Roman" w:eastAsia="宋体" w:hAnsi="Times New Roman"/>
          <w:color w:val="000000" w:themeColor="text1"/>
        </w:rPr>
        <w:t>“</w:t>
      </w:r>
      <w:r w:rsidRPr="00002541">
        <w:rPr>
          <w:rFonts w:ascii="Times New Roman" w:eastAsia="宋体" w:hAnsi="宋体"/>
          <w:color w:val="000000" w:themeColor="text1"/>
        </w:rPr>
        <w:t>金瓶掣签</w:t>
      </w:r>
      <w:r w:rsidRPr="00002541">
        <w:rPr>
          <w:rFonts w:ascii="Times New Roman" w:eastAsia="宋体" w:hAnsi="Times New Roman"/>
          <w:color w:val="000000" w:themeColor="text1"/>
        </w:rPr>
        <w:t>”</w:t>
      </w:r>
      <w:r w:rsidRPr="00002541">
        <w:rPr>
          <w:rFonts w:ascii="Times New Roman" w:eastAsia="宋体" w:hAnsi="宋体"/>
          <w:color w:val="000000" w:themeColor="text1"/>
        </w:rPr>
        <w:t>制度</w:t>
      </w:r>
      <w:r w:rsidRPr="00002541">
        <w:rPr>
          <w:rFonts w:ascii="Times New Roman" w:eastAsia="宋体" w:hAnsi="宋体"/>
          <w:color w:val="000000" w:themeColor="text1"/>
        </w:rPr>
        <w:t>;</w:t>
      </w:r>
      <w:r w:rsidRPr="00002541">
        <w:rPr>
          <w:rFonts w:ascii="Times New Roman" w:eastAsia="宋体" w:hAnsi="宋体"/>
          <w:color w:val="000000" w:themeColor="text1"/>
        </w:rPr>
        <w:t>等等。</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意义</w:t>
      </w:r>
      <w:r w:rsidRPr="00002541">
        <w:rPr>
          <w:rFonts w:ascii="Times New Roman" w:eastAsia="宋体" w:hAnsi="宋体"/>
          <w:color w:val="000000" w:themeColor="text1"/>
        </w:rPr>
        <w:t>:</w:t>
      </w:r>
      <w:r w:rsidRPr="00002541">
        <w:rPr>
          <w:rFonts w:ascii="Times New Roman" w:eastAsia="宋体" w:hAnsi="宋体"/>
          <w:color w:val="000000" w:themeColor="text1"/>
        </w:rPr>
        <w:t>加强了对边疆的管辖</w:t>
      </w:r>
      <w:r w:rsidRPr="00002541">
        <w:rPr>
          <w:rFonts w:ascii="Times New Roman" w:eastAsia="宋体" w:hAnsi="宋体"/>
          <w:color w:val="000000" w:themeColor="text1"/>
        </w:rPr>
        <w:t>,</w:t>
      </w:r>
      <w:r w:rsidRPr="00002541">
        <w:rPr>
          <w:rFonts w:ascii="Times New Roman" w:eastAsia="宋体" w:hAnsi="宋体"/>
          <w:color w:val="000000" w:themeColor="text1"/>
        </w:rPr>
        <w:t>巩固和发展了统一多民族封建国家。</w:t>
      </w:r>
    </w:p>
    <w:p w:rsidR="00E81206" w:rsidRPr="00002541" w:rsidRDefault="00E81206" w:rsidP="00E81206">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原因</w:t>
      </w:r>
      <w:r w:rsidRPr="00002541">
        <w:rPr>
          <w:rFonts w:ascii="Times New Roman" w:eastAsia="宋体" w:hAnsi="宋体"/>
          <w:color w:val="000000" w:themeColor="text1"/>
        </w:rPr>
        <w:t>:</w:t>
      </w:r>
      <w:r w:rsidRPr="00002541">
        <w:rPr>
          <w:rFonts w:ascii="Times New Roman" w:eastAsia="宋体" w:hAnsi="宋体"/>
          <w:color w:val="000000" w:themeColor="text1"/>
        </w:rPr>
        <w:t>清朝前期统治者的努力</w:t>
      </w:r>
      <w:r w:rsidRPr="00002541">
        <w:rPr>
          <w:rFonts w:ascii="Times New Roman" w:eastAsia="宋体" w:hAnsi="宋体"/>
          <w:color w:val="000000" w:themeColor="text1"/>
        </w:rPr>
        <w:t>;</w:t>
      </w:r>
      <w:r w:rsidRPr="00002541">
        <w:rPr>
          <w:rFonts w:ascii="Times New Roman" w:eastAsia="宋体" w:hAnsi="宋体"/>
          <w:color w:val="000000" w:themeColor="text1"/>
        </w:rPr>
        <w:t>清朝采取因地制宜、因俗而治的措施</w:t>
      </w:r>
      <w:r w:rsidRPr="00002541">
        <w:rPr>
          <w:rFonts w:ascii="Times New Roman" w:eastAsia="宋体" w:hAnsi="宋体"/>
          <w:color w:val="000000" w:themeColor="text1"/>
        </w:rPr>
        <w:t>,</w:t>
      </w:r>
      <w:r w:rsidRPr="00002541">
        <w:rPr>
          <w:rFonts w:ascii="Times New Roman" w:eastAsia="宋体" w:hAnsi="宋体"/>
          <w:color w:val="000000" w:themeColor="text1"/>
        </w:rPr>
        <w:t>对边疆地区进行有效管辖</w:t>
      </w:r>
      <w:r w:rsidRPr="00002541">
        <w:rPr>
          <w:rFonts w:ascii="Times New Roman" w:eastAsia="宋体" w:hAnsi="宋体"/>
          <w:color w:val="000000" w:themeColor="text1"/>
        </w:rPr>
        <w:t>;</w:t>
      </w:r>
      <w:r w:rsidRPr="00002541">
        <w:rPr>
          <w:rFonts w:ascii="Times New Roman" w:eastAsia="宋体" w:hAnsi="宋体"/>
          <w:color w:val="000000" w:themeColor="text1"/>
        </w:rPr>
        <w:t>各民族人民共同的努力</w:t>
      </w:r>
      <w:r w:rsidRPr="00002541">
        <w:rPr>
          <w:rFonts w:ascii="Times New Roman" w:eastAsia="宋体" w:hAnsi="宋体"/>
          <w:color w:val="000000" w:themeColor="text1"/>
        </w:rPr>
        <w:t>;</w:t>
      </w:r>
      <w:r w:rsidRPr="00002541">
        <w:rPr>
          <w:rFonts w:ascii="Times New Roman" w:eastAsia="宋体" w:hAnsi="宋体"/>
          <w:color w:val="000000" w:themeColor="text1"/>
        </w:rPr>
        <w:t>中国古代</w:t>
      </w:r>
      <w:r w:rsidRPr="00002541">
        <w:rPr>
          <w:rFonts w:ascii="Times New Roman" w:eastAsia="宋体" w:hAnsi="Times New Roman"/>
          <w:color w:val="000000" w:themeColor="text1"/>
        </w:rPr>
        <w:t>“</w:t>
      </w:r>
      <w:r w:rsidRPr="00002541">
        <w:rPr>
          <w:rFonts w:ascii="Times New Roman" w:eastAsia="宋体" w:hAnsi="宋体"/>
          <w:color w:val="000000" w:themeColor="text1"/>
        </w:rPr>
        <w:t>大一统</w:t>
      </w:r>
      <w:r w:rsidRPr="00002541">
        <w:rPr>
          <w:rFonts w:ascii="Times New Roman" w:eastAsia="宋体" w:hAnsi="Times New Roman"/>
          <w:color w:val="000000" w:themeColor="text1"/>
        </w:rPr>
        <w:t>”</w:t>
      </w:r>
      <w:r w:rsidRPr="00002541">
        <w:rPr>
          <w:rFonts w:ascii="Times New Roman" w:eastAsia="宋体" w:hAnsi="宋体"/>
          <w:color w:val="000000" w:themeColor="text1"/>
        </w:rPr>
        <w:t>思想的传承。意义</w:t>
      </w:r>
      <w:r w:rsidRPr="00002541">
        <w:rPr>
          <w:rFonts w:ascii="Times New Roman" w:eastAsia="宋体" w:hAnsi="宋体"/>
          <w:color w:val="000000" w:themeColor="text1"/>
        </w:rPr>
        <w:t>:</w:t>
      </w:r>
      <w:r w:rsidRPr="00002541">
        <w:rPr>
          <w:rFonts w:ascii="Times New Roman" w:eastAsia="宋体" w:hAnsi="宋体"/>
          <w:color w:val="000000" w:themeColor="text1"/>
        </w:rPr>
        <w:t>奠定了我国今天的疆域基础</w:t>
      </w:r>
      <w:r w:rsidRPr="00002541">
        <w:rPr>
          <w:rFonts w:ascii="Times New Roman" w:eastAsia="宋体" w:hAnsi="宋体"/>
          <w:color w:val="000000" w:themeColor="text1"/>
        </w:rPr>
        <w:t>,</w:t>
      </w:r>
      <w:r w:rsidRPr="00002541">
        <w:rPr>
          <w:rFonts w:ascii="Times New Roman" w:eastAsia="宋体" w:hAnsi="宋体"/>
          <w:color w:val="000000" w:themeColor="text1"/>
        </w:rPr>
        <w:t>有利于增强中华民族的凝聚力和向心力</w:t>
      </w:r>
      <w:r w:rsidRPr="00002541">
        <w:rPr>
          <w:rFonts w:ascii="Times New Roman" w:eastAsia="宋体" w:hAnsi="宋体"/>
          <w:color w:val="000000" w:themeColor="text1"/>
        </w:rPr>
        <w:t>;</w:t>
      </w:r>
      <w:r w:rsidRPr="00002541">
        <w:rPr>
          <w:rFonts w:ascii="Times New Roman" w:eastAsia="宋体" w:hAnsi="宋体"/>
          <w:color w:val="000000" w:themeColor="text1"/>
        </w:rPr>
        <w:t>有利于国家的稳定和各族人民的共同发展</w:t>
      </w:r>
      <w:r w:rsidRPr="00002541">
        <w:rPr>
          <w:rFonts w:ascii="Times New Roman" w:eastAsia="宋体" w:hAnsi="宋体"/>
          <w:color w:val="000000" w:themeColor="text1"/>
        </w:rPr>
        <w:t>;</w:t>
      </w:r>
      <w:r w:rsidRPr="00002541">
        <w:rPr>
          <w:rFonts w:ascii="Times New Roman" w:eastAsia="宋体" w:hAnsi="宋体"/>
          <w:color w:val="000000" w:themeColor="text1"/>
        </w:rPr>
        <w:t>等等。</w:t>
      </w:r>
    </w:p>
    <w:p w:rsidR="00891EFD" w:rsidRPr="00E81206" w:rsidRDefault="00E81206" w:rsidP="00891EFD">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(4)</w:t>
      </w:r>
      <w:r w:rsidRPr="00002541">
        <w:rPr>
          <w:rFonts w:ascii="Times New Roman" w:eastAsia="宋体" w:hAnsi="宋体"/>
          <w:color w:val="000000" w:themeColor="text1"/>
        </w:rPr>
        <w:t>认识</w:t>
      </w:r>
      <w:r w:rsidRPr="00002541">
        <w:rPr>
          <w:rFonts w:ascii="Times New Roman" w:eastAsia="宋体" w:hAnsi="宋体"/>
          <w:color w:val="000000" w:themeColor="text1"/>
        </w:rPr>
        <w:t>:</w:t>
      </w:r>
      <w:r w:rsidRPr="00002541">
        <w:rPr>
          <w:rFonts w:ascii="Times New Roman" w:eastAsia="宋体" w:hAnsi="宋体"/>
          <w:color w:val="000000" w:themeColor="text1"/>
        </w:rPr>
        <w:t>中华民族多元一体是我国的一个鲜明特征</w:t>
      </w:r>
      <w:r w:rsidRPr="00002541">
        <w:rPr>
          <w:rFonts w:ascii="Times New Roman" w:eastAsia="宋体" w:hAnsi="宋体"/>
          <w:color w:val="000000" w:themeColor="text1"/>
        </w:rPr>
        <w:t>,</w:t>
      </w:r>
      <w:r w:rsidRPr="00002541">
        <w:rPr>
          <w:rFonts w:ascii="Times New Roman" w:eastAsia="宋体" w:hAnsi="宋体"/>
          <w:color w:val="000000" w:themeColor="text1"/>
        </w:rPr>
        <w:t>是先人们留给我们的丰厚遗产</w:t>
      </w:r>
      <w:r w:rsidRPr="00002541">
        <w:rPr>
          <w:rFonts w:ascii="Times New Roman" w:eastAsia="宋体" w:hAnsi="宋体"/>
          <w:color w:val="000000" w:themeColor="text1"/>
        </w:rPr>
        <w:t>,</w:t>
      </w:r>
      <w:r w:rsidRPr="00002541">
        <w:rPr>
          <w:rFonts w:ascii="Times New Roman" w:eastAsia="宋体" w:hAnsi="宋体"/>
          <w:color w:val="000000" w:themeColor="text1"/>
        </w:rPr>
        <w:t>也是我国发展的巨大优势</w:t>
      </w:r>
      <w:r w:rsidRPr="00002541">
        <w:rPr>
          <w:rFonts w:ascii="Times New Roman" w:eastAsia="宋体" w:hAnsi="宋体"/>
          <w:color w:val="000000" w:themeColor="text1"/>
        </w:rPr>
        <w:t>;</w:t>
      </w:r>
      <w:r w:rsidRPr="00002541">
        <w:rPr>
          <w:rFonts w:ascii="Times New Roman" w:eastAsia="宋体" w:hAnsi="宋体"/>
          <w:color w:val="000000" w:themeColor="text1"/>
        </w:rPr>
        <w:t>中华民族多元一体是我国各民族在长期的交往交流交融历史发展过程中形成的</w:t>
      </w:r>
      <w:r w:rsidRPr="00002541">
        <w:rPr>
          <w:rFonts w:ascii="Times New Roman" w:eastAsia="宋体" w:hAnsi="宋体"/>
          <w:color w:val="000000" w:themeColor="text1"/>
        </w:rPr>
        <w:t>;</w:t>
      </w:r>
      <w:r w:rsidRPr="00002541">
        <w:rPr>
          <w:rFonts w:ascii="Times New Roman" w:eastAsia="宋体" w:hAnsi="宋体"/>
          <w:color w:val="000000" w:themeColor="text1"/>
        </w:rPr>
        <w:t>中华民族多元一体的优势</w:t>
      </w:r>
      <w:r w:rsidRPr="00002541">
        <w:rPr>
          <w:rFonts w:ascii="Times New Roman" w:eastAsia="宋体" w:hAnsi="宋体"/>
          <w:color w:val="000000" w:themeColor="text1"/>
        </w:rPr>
        <w:t>,</w:t>
      </w:r>
      <w:r w:rsidRPr="00002541">
        <w:rPr>
          <w:rFonts w:ascii="Times New Roman" w:eastAsia="宋体" w:hAnsi="宋体"/>
          <w:color w:val="000000" w:themeColor="text1"/>
        </w:rPr>
        <w:t>使中华民族成为具有强大包容性、凝聚力和创造力的伟大民族</w:t>
      </w:r>
      <w:r w:rsidRPr="00002541">
        <w:rPr>
          <w:rFonts w:ascii="Times New Roman" w:eastAsia="宋体" w:hAnsi="宋体"/>
          <w:color w:val="000000" w:themeColor="text1"/>
        </w:rPr>
        <w:t>;</w:t>
      </w:r>
      <w:r w:rsidRPr="00002541">
        <w:rPr>
          <w:rFonts w:ascii="Times New Roman" w:eastAsia="宋体" w:hAnsi="宋体"/>
          <w:color w:val="000000" w:themeColor="text1"/>
        </w:rPr>
        <w:t>等等。</w:t>
      </w:r>
    </w:p>
    <w:sectPr w:rsidR="00891EFD" w:rsidRPr="00E81206"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44B" w:rsidRDefault="0009144B" w:rsidP="00E0784B">
      <w:r>
        <w:separator/>
      </w:r>
    </w:p>
  </w:endnote>
  <w:endnote w:type="continuationSeparator" w:id="0">
    <w:p w:rsidR="0009144B" w:rsidRDefault="0009144B" w:rsidP="00E0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44B" w:rsidRDefault="0009144B" w:rsidP="00E0784B">
      <w:r>
        <w:separator/>
      </w:r>
    </w:p>
  </w:footnote>
  <w:footnote w:type="continuationSeparator" w:id="0">
    <w:p w:rsidR="0009144B" w:rsidRDefault="0009144B" w:rsidP="00E07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09144B"/>
    <w:rsid w:val="00111A89"/>
    <w:rsid w:val="00126949"/>
    <w:rsid w:val="001815CC"/>
    <w:rsid w:val="001831FD"/>
    <w:rsid w:val="001B1B1F"/>
    <w:rsid w:val="0020782D"/>
    <w:rsid w:val="00241C2F"/>
    <w:rsid w:val="00263DC6"/>
    <w:rsid w:val="002A08B3"/>
    <w:rsid w:val="002B758E"/>
    <w:rsid w:val="00301E5F"/>
    <w:rsid w:val="00305122"/>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91EFD"/>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0784B"/>
    <w:rsid w:val="00E13B7C"/>
    <w:rsid w:val="00E360BE"/>
    <w:rsid w:val="00E81206"/>
    <w:rsid w:val="00ED20CE"/>
    <w:rsid w:val="00EF4BEF"/>
    <w:rsid w:val="00F601B6"/>
    <w:rsid w:val="00F653E0"/>
    <w:rsid w:val="00F67CEF"/>
    <w:rsid w:val="00F81AA8"/>
    <w:rsid w:val="00F87296"/>
    <w:rsid w:val="00F87612"/>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E0784B"/>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E0784B"/>
    <w:rPr>
      <w:sz w:val="18"/>
      <w:szCs w:val="18"/>
    </w:rPr>
  </w:style>
  <w:style w:type="paragraph" w:styleId="af2">
    <w:name w:val="footer"/>
    <w:basedOn w:val="a"/>
    <w:link w:val="Char4"/>
    <w:unhideWhenUsed/>
    <w:rsid w:val="00E0784B"/>
    <w:pPr>
      <w:tabs>
        <w:tab w:val="center" w:pos="4153"/>
        <w:tab w:val="right" w:pos="8306"/>
      </w:tabs>
      <w:snapToGrid w:val="0"/>
    </w:pPr>
    <w:rPr>
      <w:sz w:val="18"/>
      <w:szCs w:val="18"/>
    </w:rPr>
  </w:style>
  <w:style w:type="character" w:customStyle="1" w:styleId="Char4">
    <w:name w:val="页脚 Char"/>
    <w:basedOn w:val="a0"/>
    <w:link w:val="af2"/>
    <w:rsid w:val="00E078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607</Words>
  <Characters>3463</Characters>
  <Application>Microsoft Office Word</Application>
  <DocSecurity>0</DocSecurity>
  <Lines>28</Lines>
  <Paragraphs>8</Paragraphs>
  <ScaleCrop>false</ScaleCrop>
  <Company>ITSK.com</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2026-02-06T11:03:00Z</dcterms:modified>
</cp:coreProperties>
</file>